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3B30" w14:textId="73B646DD" w:rsidR="00FF4AB5" w:rsidRPr="00090F69" w:rsidRDefault="000446AF" w:rsidP="00C70B7A">
      <w:pPr>
        <w:pStyle w:val="Heading2"/>
        <w:rPr>
          <w:rFonts w:ascii="Lato Black" w:hAnsi="Lato Black"/>
          <w:color w:val="4D9342"/>
          <w:sz w:val="40"/>
          <w:szCs w:val="40"/>
        </w:rPr>
      </w:pPr>
      <w:r w:rsidRPr="00090F69">
        <w:rPr>
          <w:rFonts w:ascii="Lato Black" w:hAnsi="Lato Black"/>
          <w:color w:val="4D9342"/>
          <w:sz w:val="40"/>
          <w:szCs w:val="40"/>
        </w:rPr>
        <w:t>COMMUNICATION PLAN</w:t>
      </w:r>
    </w:p>
    <w:p w14:paraId="524FD90D" w14:textId="33C8277A" w:rsidR="00FF4AB5" w:rsidRPr="00090F69" w:rsidRDefault="00C70B7A" w:rsidP="00C70B7A">
      <w:pPr>
        <w:pStyle w:val="Heading1"/>
        <w:rPr>
          <w:rFonts w:ascii="Lato" w:hAnsi="Lato"/>
        </w:rPr>
      </w:pPr>
      <w:r w:rsidRPr="00090F69">
        <w:rPr>
          <w:rFonts w:ascii="Lato" w:hAnsi="Lato"/>
          <w:noProof/>
        </w:rPr>
        <w:drawing>
          <wp:anchor distT="0" distB="0" distL="114300" distR="114300" simplePos="0" relativeHeight="251659264" behindDoc="1" locked="0" layoutInCell="1" allowOverlap="1" wp14:anchorId="3731DC31" wp14:editId="23743816">
            <wp:simplePos x="0" y="0"/>
            <wp:positionH relativeFrom="margin">
              <wp:align>right</wp:align>
            </wp:positionH>
            <wp:positionV relativeFrom="paragraph">
              <wp:posOffset>7076</wp:posOffset>
            </wp:positionV>
            <wp:extent cx="1104900" cy="1059180"/>
            <wp:effectExtent l="0" t="0" r="0" b="7620"/>
            <wp:wrapTight wrapText="bothSides">
              <wp:wrapPolygon edited="0">
                <wp:start x="8566" y="0"/>
                <wp:lineTo x="5586" y="1165"/>
                <wp:lineTo x="745" y="5050"/>
                <wp:lineTo x="0" y="11266"/>
                <wp:lineTo x="372" y="13209"/>
                <wp:lineTo x="4097" y="19036"/>
                <wp:lineTo x="9310" y="20590"/>
                <wp:lineTo x="10428" y="21367"/>
                <wp:lineTo x="12290" y="21367"/>
                <wp:lineTo x="13034" y="20590"/>
                <wp:lineTo x="16759" y="18647"/>
                <wp:lineTo x="20110" y="13209"/>
                <wp:lineTo x="20483" y="8935"/>
                <wp:lineTo x="20110" y="4662"/>
                <wp:lineTo x="14152" y="777"/>
                <wp:lineTo x="10055" y="0"/>
                <wp:lineTo x="8566" y="0"/>
              </wp:wrapPolygon>
            </wp:wrapTight>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0446AF" w:rsidRPr="00090F69">
        <w:rPr>
          <w:rFonts w:ascii="Lato" w:hAnsi="Lato"/>
        </w:rPr>
        <w:t>Purpose</w:t>
      </w:r>
    </w:p>
    <w:p w14:paraId="5C46B87D" w14:textId="40C47A5C" w:rsidR="00FF4AB5" w:rsidRPr="00090F69" w:rsidRDefault="000446AF">
      <w:pPr>
        <w:rPr>
          <w:rFonts w:ascii="Lato" w:hAnsi="Lato"/>
          <w:color w:val="000000"/>
          <w:sz w:val="20"/>
          <w:szCs w:val="20"/>
        </w:rPr>
      </w:pPr>
      <w:bookmarkStart w:id="0" w:name="_heading=h.gjdgxs" w:colFirst="0" w:colLast="0"/>
      <w:bookmarkEnd w:id="0"/>
      <w:r w:rsidRPr="00090F69">
        <w:rPr>
          <w:rFonts w:ascii="Lato" w:hAnsi="Lato"/>
          <w:color w:val="000000"/>
          <w:sz w:val="20"/>
          <w:szCs w:val="20"/>
        </w:rPr>
        <w:t xml:space="preserve">A </w:t>
      </w:r>
      <w:sdt>
        <w:sdtPr>
          <w:rPr>
            <w:rFonts w:ascii="Lato" w:hAnsi="Lato"/>
          </w:rPr>
          <w:tag w:val="goog_rdk_0"/>
          <w:id w:val="1293934996"/>
        </w:sdtPr>
        <w:sdtEndPr/>
        <w:sdtContent>
          <w:r w:rsidRPr="00090F69">
            <w:rPr>
              <w:rFonts w:ascii="Lato" w:hAnsi="Lato"/>
              <w:color w:val="000000"/>
              <w:sz w:val="20"/>
              <w:szCs w:val="20"/>
            </w:rPr>
            <w:t>c</w:t>
          </w:r>
        </w:sdtContent>
      </w:sdt>
      <w:r w:rsidRPr="00090F69">
        <w:rPr>
          <w:rFonts w:ascii="Lato" w:hAnsi="Lato"/>
          <w:color w:val="000000"/>
          <w:sz w:val="20"/>
          <w:szCs w:val="20"/>
        </w:rPr>
        <w:t>ommunication</w:t>
      </w:r>
      <w:r w:rsidR="003F7567" w:rsidRPr="00090F69">
        <w:rPr>
          <w:rFonts w:ascii="Lato" w:hAnsi="Lato"/>
          <w:color w:val="000000"/>
          <w:sz w:val="20"/>
          <w:szCs w:val="20"/>
        </w:rPr>
        <w:t xml:space="preserve"> p</w:t>
      </w:r>
      <w:r w:rsidRPr="00090F69">
        <w:rPr>
          <w:rFonts w:ascii="Lato" w:hAnsi="Lato"/>
          <w:color w:val="000000"/>
          <w:sz w:val="20"/>
          <w:szCs w:val="20"/>
        </w:rPr>
        <w:t>lan is a tool that helps build a message and response plan for a project that has been tested. For example, a communication plan can be used for a successful mPDSA intervention that will be scaled. A good communication plan includes key target audiences, messengers, means of communication, and follow-up responses. Multiple plans can be used if there are multiple goals.</w:t>
      </w:r>
    </w:p>
    <w:p w14:paraId="20207B6A" w14:textId="77777777" w:rsidR="00FF4AB5" w:rsidRPr="00090F69" w:rsidRDefault="000446AF" w:rsidP="00C70B7A">
      <w:pPr>
        <w:pStyle w:val="Heading1"/>
        <w:rPr>
          <w:rFonts w:ascii="Lato" w:hAnsi="Lato"/>
        </w:rPr>
      </w:pPr>
      <w:r w:rsidRPr="00090F69">
        <w:rPr>
          <w:rFonts w:ascii="Lato" w:hAnsi="Lato"/>
        </w:rPr>
        <w:t>Key Components</w:t>
      </w:r>
    </w:p>
    <w:p w14:paraId="192B497B" w14:textId="77777777" w:rsidR="00FF4AB5" w:rsidRPr="00090F69" w:rsidRDefault="000446AF">
      <w:pPr>
        <w:numPr>
          <w:ilvl w:val="0"/>
          <w:numId w:val="3"/>
        </w:numPr>
        <w:pBdr>
          <w:top w:val="nil"/>
          <w:left w:val="nil"/>
          <w:bottom w:val="nil"/>
          <w:right w:val="nil"/>
          <w:between w:val="nil"/>
        </w:pBdr>
        <w:spacing w:after="120" w:line="240" w:lineRule="auto"/>
        <w:rPr>
          <w:rFonts w:ascii="Lato" w:hAnsi="Lato"/>
          <w:b/>
          <w:color w:val="000000"/>
          <w:sz w:val="20"/>
          <w:szCs w:val="20"/>
        </w:rPr>
      </w:pPr>
      <w:r w:rsidRPr="00090F69">
        <w:rPr>
          <w:rFonts w:ascii="Lato" w:hAnsi="Lato"/>
          <w:b/>
          <w:color w:val="000000"/>
          <w:sz w:val="20"/>
          <w:szCs w:val="20"/>
        </w:rPr>
        <w:t xml:space="preserve">Who is your target audience?     </w:t>
      </w:r>
    </w:p>
    <w:p w14:paraId="2CAEC176" w14:textId="77777777" w:rsidR="00FF4AB5" w:rsidRPr="00090F69" w:rsidRDefault="000446AF">
      <w:pPr>
        <w:numPr>
          <w:ilvl w:val="0"/>
          <w:numId w:val="6"/>
        </w:numPr>
        <w:pBdr>
          <w:top w:val="nil"/>
          <w:left w:val="nil"/>
          <w:bottom w:val="nil"/>
          <w:right w:val="nil"/>
          <w:between w:val="nil"/>
        </w:pBdr>
        <w:spacing w:after="80" w:line="240" w:lineRule="auto"/>
        <w:rPr>
          <w:rFonts w:ascii="Lato" w:hAnsi="Lato"/>
          <w:color w:val="000000"/>
          <w:sz w:val="20"/>
          <w:szCs w:val="20"/>
        </w:rPr>
      </w:pPr>
      <w:r w:rsidRPr="00090F69">
        <w:rPr>
          <w:rFonts w:ascii="Lato" w:hAnsi="Lato"/>
          <w:color w:val="000000"/>
          <w:sz w:val="20"/>
          <w:szCs w:val="20"/>
        </w:rPr>
        <w:t>You will need to decide on a target audience in order to effectively communicate about your project. Some examples include community members (e.g. parents, students, neighborhood members, or business owners), key stakeholders (e.g. school board members or community and political leaders), collaborators (e.g. community, child care, or healthcare organizations, religious institutions, or teachers), or funders (e.g. foundations, media, or business or corporate leaders).</w:t>
      </w:r>
    </w:p>
    <w:p w14:paraId="4740942C" w14:textId="77777777" w:rsidR="00FF4AB5" w:rsidRPr="00090F69" w:rsidRDefault="000446AF">
      <w:pPr>
        <w:numPr>
          <w:ilvl w:val="0"/>
          <w:numId w:val="6"/>
        </w:numPr>
        <w:pBdr>
          <w:top w:val="nil"/>
          <w:left w:val="nil"/>
          <w:bottom w:val="nil"/>
          <w:right w:val="nil"/>
          <w:between w:val="nil"/>
        </w:pBdr>
        <w:spacing w:line="240" w:lineRule="auto"/>
        <w:rPr>
          <w:rFonts w:ascii="Lato" w:hAnsi="Lato"/>
          <w:color w:val="000000"/>
          <w:sz w:val="20"/>
          <w:szCs w:val="20"/>
        </w:rPr>
      </w:pPr>
      <w:r w:rsidRPr="00090F69">
        <w:rPr>
          <w:rFonts w:ascii="Lato" w:hAnsi="Lato"/>
          <w:color w:val="000000"/>
          <w:sz w:val="20"/>
          <w:szCs w:val="20"/>
        </w:rPr>
        <w:t>It is important to understand the motivations, demographics, knowledge, and attitudes of your audience, as well as their language and literacy.</w:t>
      </w:r>
    </w:p>
    <w:p w14:paraId="138140B1" w14:textId="77777777" w:rsidR="00FF4AB5" w:rsidRPr="00090F69" w:rsidRDefault="000446AF">
      <w:pPr>
        <w:numPr>
          <w:ilvl w:val="0"/>
          <w:numId w:val="3"/>
        </w:numPr>
        <w:pBdr>
          <w:top w:val="nil"/>
          <w:left w:val="nil"/>
          <w:bottom w:val="nil"/>
          <w:right w:val="nil"/>
          <w:between w:val="nil"/>
        </w:pBdr>
        <w:spacing w:after="120" w:line="240" w:lineRule="auto"/>
        <w:rPr>
          <w:rFonts w:ascii="Lato" w:hAnsi="Lato"/>
          <w:b/>
          <w:color w:val="000000"/>
          <w:sz w:val="20"/>
          <w:szCs w:val="20"/>
        </w:rPr>
      </w:pPr>
      <w:r w:rsidRPr="00090F69">
        <w:rPr>
          <w:rFonts w:ascii="Lato" w:hAnsi="Lato"/>
          <w:b/>
          <w:color w:val="000000"/>
          <w:sz w:val="20"/>
          <w:szCs w:val="20"/>
        </w:rPr>
        <w:t>What is your key message?</w:t>
      </w:r>
    </w:p>
    <w:p w14:paraId="609B7E92" w14:textId="77777777" w:rsidR="00FF4AB5" w:rsidRPr="00090F69" w:rsidRDefault="00201417">
      <w:pPr>
        <w:numPr>
          <w:ilvl w:val="0"/>
          <w:numId w:val="6"/>
        </w:numPr>
        <w:pBdr>
          <w:top w:val="nil"/>
          <w:left w:val="nil"/>
          <w:bottom w:val="nil"/>
          <w:right w:val="nil"/>
          <w:between w:val="nil"/>
        </w:pBdr>
        <w:spacing w:after="80" w:line="240" w:lineRule="auto"/>
        <w:rPr>
          <w:rFonts w:ascii="Lato" w:hAnsi="Lato"/>
          <w:color w:val="000000"/>
          <w:sz w:val="20"/>
          <w:szCs w:val="20"/>
        </w:rPr>
      </w:pPr>
      <w:hyperlink r:id="rId13">
        <w:r w:rsidR="000446AF" w:rsidRPr="00090F69">
          <w:rPr>
            <w:rFonts w:ascii="Lato" w:hAnsi="Lato"/>
            <w:color w:val="000000"/>
            <w:sz w:val="20"/>
            <w:szCs w:val="20"/>
          </w:rPr>
          <w:t>Key messages</w:t>
        </w:r>
      </w:hyperlink>
      <w:r w:rsidR="000446AF" w:rsidRPr="00090F69">
        <w:rPr>
          <w:rFonts w:ascii="Lato" w:hAnsi="Lato"/>
          <w:color w:val="000000"/>
          <w:sz w:val="20"/>
          <w:szCs w:val="20"/>
        </w:rPr>
        <w:t xml:space="preserve"> should resonate, be memorable, and draw a picture in the mind of each person in your target audience. The idea is to create a mental image that fits with your audience’s motivations, beliefs, and attitudes.</w:t>
      </w:r>
    </w:p>
    <w:p w14:paraId="485390B0" w14:textId="77777777" w:rsidR="00FF4AB5" w:rsidRPr="00090F69" w:rsidRDefault="000446AF">
      <w:pPr>
        <w:numPr>
          <w:ilvl w:val="0"/>
          <w:numId w:val="6"/>
        </w:numPr>
        <w:pBdr>
          <w:top w:val="nil"/>
          <w:left w:val="nil"/>
          <w:bottom w:val="nil"/>
          <w:right w:val="nil"/>
          <w:between w:val="nil"/>
        </w:pBdr>
        <w:spacing w:after="80" w:line="240" w:lineRule="auto"/>
        <w:rPr>
          <w:rFonts w:ascii="Lato" w:hAnsi="Lato"/>
          <w:color w:val="000000"/>
          <w:sz w:val="20"/>
          <w:szCs w:val="20"/>
        </w:rPr>
      </w:pPr>
      <w:r w:rsidRPr="00090F69">
        <w:rPr>
          <w:rFonts w:ascii="Lato" w:hAnsi="Lato"/>
          <w:color w:val="000000"/>
          <w:sz w:val="20"/>
          <w:szCs w:val="20"/>
        </w:rPr>
        <w:t xml:space="preserve">Use specific examples, data (e.g. relayed using </w:t>
      </w:r>
      <w:hyperlink r:id="rId14">
        <w:r w:rsidRPr="00090F69">
          <w:rPr>
            <w:rFonts w:ascii="Lato" w:hAnsi="Lato"/>
            <w:color w:val="000000"/>
            <w:sz w:val="20"/>
            <w:szCs w:val="20"/>
          </w:rPr>
          <w:t>social math</w:t>
        </w:r>
      </w:hyperlink>
      <w:r w:rsidRPr="00090F69">
        <w:rPr>
          <w:rFonts w:ascii="Lato" w:hAnsi="Lato"/>
          <w:color w:val="000000"/>
          <w:sz w:val="20"/>
          <w:szCs w:val="20"/>
        </w:rPr>
        <w:t xml:space="preserve">), and simple visualizations. </w:t>
      </w:r>
    </w:p>
    <w:p w14:paraId="48E28E1F" w14:textId="77777777" w:rsidR="00FF4AB5" w:rsidRPr="00090F69" w:rsidRDefault="000446AF">
      <w:pPr>
        <w:numPr>
          <w:ilvl w:val="0"/>
          <w:numId w:val="6"/>
        </w:numPr>
        <w:pBdr>
          <w:top w:val="nil"/>
          <w:left w:val="nil"/>
          <w:bottom w:val="nil"/>
          <w:right w:val="nil"/>
          <w:between w:val="nil"/>
        </w:pBdr>
        <w:spacing w:line="240" w:lineRule="auto"/>
        <w:rPr>
          <w:rFonts w:ascii="Lato" w:hAnsi="Lato"/>
          <w:color w:val="000000"/>
          <w:sz w:val="20"/>
          <w:szCs w:val="20"/>
        </w:rPr>
      </w:pPr>
      <w:r w:rsidRPr="00090F69">
        <w:rPr>
          <w:rFonts w:ascii="Lato" w:hAnsi="Lato"/>
          <w:color w:val="000000"/>
          <w:sz w:val="20"/>
          <w:szCs w:val="20"/>
        </w:rPr>
        <w:t xml:space="preserve">Include a call to action; be explicit about what you need from your audience. </w:t>
      </w:r>
    </w:p>
    <w:p w14:paraId="36732177" w14:textId="77777777" w:rsidR="00FF4AB5" w:rsidRPr="00090F69" w:rsidRDefault="000446AF">
      <w:pPr>
        <w:numPr>
          <w:ilvl w:val="0"/>
          <w:numId w:val="3"/>
        </w:numPr>
        <w:pBdr>
          <w:top w:val="nil"/>
          <w:left w:val="nil"/>
          <w:bottom w:val="nil"/>
          <w:right w:val="nil"/>
          <w:between w:val="nil"/>
        </w:pBdr>
        <w:spacing w:after="120" w:line="240" w:lineRule="auto"/>
        <w:rPr>
          <w:rFonts w:ascii="Lato" w:hAnsi="Lato"/>
          <w:b/>
          <w:color w:val="000000"/>
          <w:sz w:val="20"/>
          <w:szCs w:val="20"/>
        </w:rPr>
      </w:pPr>
      <w:r w:rsidRPr="00090F69">
        <w:rPr>
          <w:rFonts w:ascii="Lato" w:hAnsi="Lato"/>
          <w:b/>
          <w:color w:val="000000"/>
          <w:sz w:val="20"/>
          <w:szCs w:val="20"/>
        </w:rPr>
        <w:t>What outside factors could affect this project?</w:t>
      </w:r>
    </w:p>
    <w:p w14:paraId="79D7A2C6" w14:textId="77777777" w:rsidR="00FF4AB5" w:rsidRPr="00090F69" w:rsidRDefault="000446AF">
      <w:pPr>
        <w:numPr>
          <w:ilvl w:val="0"/>
          <w:numId w:val="6"/>
        </w:numPr>
        <w:pBdr>
          <w:top w:val="nil"/>
          <w:left w:val="nil"/>
          <w:bottom w:val="nil"/>
          <w:right w:val="nil"/>
          <w:between w:val="nil"/>
        </w:pBdr>
        <w:spacing w:line="240" w:lineRule="auto"/>
        <w:rPr>
          <w:rFonts w:ascii="Lato" w:hAnsi="Lato"/>
          <w:color w:val="000000"/>
          <w:sz w:val="20"/>
          <w:szCs w:val="20"/>
        </w:rPr>
      </w:pPr>
      <w:r w:rsidRPr="00090F69">
        <w:rPr>
          <w:rFonts w:ascii="Lato" w:hAnsi="Lato"/>
          <w:color w:val="000000"/>
          <w:sz w:val="20"/>
          <w:szCs w:val="20"/>
        </w:rPr>
        <w:t>Anticipate any outside factors or risks that could affect the project and anticipate responses to those factors in your plan.</w:t>
      </w:r>
    </w:p>
    <w:p w14:paraId="608C903F" w14:textId="77777777" w:rsidR="00FF4AB5" w:rsidRPr="00090F69" w:rsidRDefault="000446AF">
      <w:pPr>
        <w:numPr>
          <w:ilvl w:val="0"/>
          <w:numId w:val="3"/>
        </w:numPr>
        <w:pBdr>
          <w:top w:val="nil"/>
          <w:left w:val="nil"/>
          <w:bottom w:val="nil"/>
          <w:right w:val="nil"/>
          <w:between w:val="nil"/>
        </w:pBdr>
        <w:spacing w:after="120" w:line="240" w:lineRule="auto"/>
        <w:rPr>
          <w:rFonts w:ascii="Lato" w:hAnsi="Lato"/>
          <w:b/>
          <w:color w:val="000000"/>
          <w:sz w:val="20"/>
          <w:szCs w:val="20"/>
        </w:rPr>
      </w:pPr>
      <w:r w:rsidRPr="00090F69">
        <w:rPr>
          <w:rFonts w:ascii="Lato" w:hAnsi="Lato"/>
          <w:b/>
          <w:color w:val="000000"/>
          <w:sz w:val="20"/>
          <w:szCs w:val="20"/>
        </w:rPr>
        <w:t>Is this project location based? Where?</w:t>
      </w:r>
    </w:p>
    <w:p w14:paraId="0B86A6B8" w14:textId="77777777" w:rsidR="00FF4AB5" w:rsidRPr="00090F69" w:rsidRDefault="000446AF">
      <w:pPr>
        <w:numPr>
          <w:ilvl w:val="0"/>
          <w:numId w:val="6"/>
        </w:numPr>
        <w:pBdr>
          <w:top w:val="nil"/>
          <w:left w:val="nil"/>
          <w:bottom w:val="nil"/>
          <w:right w:val="nil"/>
          <w:between w:val="nil"/>
        </w:pBdr>
        <w:spacing w:line="240" w:lineRule="auto"/>
        <w:rPr>
          <w:rFonts w:ascii="Lato" w:hAnsi="Lato"/>
          <w:color w:val="000000"/>
          <w:sz w:val="20"/>
          <w:szCs w:val="20"/>
        </w:rPr>
      </w:pPr>
      <w:r w:rsidRPr="00090F69">
        <w:rPr>
          <w:rFonts w:ascii="Lato" w:hAnsi="Lato"/>
          <w:color w:val="000000"/>
          <w:sz w:val="20"/>
          <w:szCs w:val="20"/>
        </w:rPr>
        <w:t xml:space="preserve">Projects may be based in a city, state, county, neighborhood, or any combination of places. The location of the project will impact how you communicate with your audience. </w:t>
      </w:r>
    </w:p>
    <w:p w14:paraId="47B68E8D" w14:textId="77777777" w:rsidR="00FF4AB5" w:rsidRPr="00090F69" w:rsidRDefault="000446AF">
      <w:pPr>
        <w:numPr>
          <w:ilvl w:val="0"/>
          <w:numId w:val="3"/>
        </w:numPr>
        <w:pBdr>
          <w:top w:val="nil"/>
          <w:left w:val="nil"/>
          <w:bottom w:val="nil"/>
          <w:right w:val="nil"/>
          <w:between w:val="nil"/>
        </w:pBdr>
        <w:spacing w:after="120" w:line="240" w:lineRule="auto"/>
        <w:rPr>
          <w:rFonts w:ascii="Lato" w:hAnsi="Lato"/>
          <w:b/>
          <w:color w:val="000000"/>
          <w:sz w:val="20"/>
          <w:szCs w:val="20"/>
        </w:rPr>
      </w:pPr>
      <w:r w:rsidRPr="00090F69">
        <w:rPr>
          <w:rFonts w:ascii="Lato" w:hAnsi="Lato"/>
          <w:b/>
          <w:color w:val="000000"/>
          <w:sz w:val="20"/>
          <w:szCs w:val="20"/>
        </w:rPr>
        <w:t>What medium is being used?</w:t>
      </w:r>
    </w:p>
    <w:p w14:paraId="4187896B" w14:textId="77777777" w:rsidR="00FF4AB5" w:rsidRPr="00090F69" w:rsidRDefault="000446AF">
      <w:pPr>
        <w:numPr>
          <w:ilvl w:val="0"/>
          <w:numId w:val="6"/>
        </w:numPr>
        <w:pBdr>
          <w:top w:val="nil"/>
          <w:left w:val="nil"/>
          <w:bottom w:val="nil"/>
          <w:right w:val="nil"/>
          <w:between w:val="nil"/>
        </w:pBdr>
        <w:spacing w:line="240" w:lineRule="auto"/>
        <w:rPr>
          <w:rFonts w:ascii="Lato" w:hAnsi="Lato"/>
          <w:color w:val="000000"/>
          <w:sz w:val="20"/>
          <w:szCs w:val="20"/>
        </w:rPr>
      </w:pPr>
      <w:r w:rsidRPr="00090F69">
        <w:rPr>
          <w:rFonts w:ascii="Lato" w:hAnsi="Lato"/>
          <w:color w:val="000000"/>
          <w:sz w:val="20"/>
          <w:szCs w:val="20"/>
        </w:rPr>
        <w:t xml:space="preserve">Determine what the best ways are to reach your target audience. The chosen mediums of communication will depend on the target audience you intend to reach. </w:t>
      </w:r>
      <w:hyperlink r:id="rId15">
        <w:r w:rsidRPr="00090F69">
          <w:rPr>
            <w:rFonts w:ascii="Lato" w:hAnsi="Lato"/>
            <w:color w:val="000000"/>
            <w:sz w:val="20"/>
            <w:szCs w:val="20"/>
          </w:rPr>
          <w:t>Examples</w:t>
        </w:r>
      </w:hyperlink>
      <w:r w:rsidRPr="00090F69">
        <w:rPr>
          <w:rFonts w:ascii="Lato" w:hAnsi="Lato"/>
          <w:color w:val="000000"/>
          <w:sz w:val="20"/>
          <w:szCs w:val="20"/>
        </w:rPr>
        <w:t xml:space="preserve"> could include email, social media posts, videos, posters, TV or newspaper ads, or editorials. Consider the most relevant, cost-effective, and credible mediums for your audience.</w:t>
      </w:r>
    </w:p>
    <w:p w14:paraId="07AFB1AE" w14:textId="77777777" w:rsidR="00FF4AB5" w:rsidRPr="00090F69" w:rsidRDefault="000446AF">
      <w:pPr>
        <w:numPr>
          <w:ilvl w:val="0"/>
          <w:numId w:val="3"/>
        </w:numPr>
        <w:pBdr>
          <w:top w:val="nil"/>
          <w:left w:val="nil"/>
          <w:bottom w:val="nil"/>
          <w:right w:val="nil"/>
          <w:between w:val="nil"/>
        </w:pBdr>
        <w:spacing w:after="120" w:line="240" w:lineRule="auto"/>
        <w:rPr>
          <w:rFonts w:ascii="Lato" w:hAnsi="Lato"/>
          <w:b/>
          <w:color w:val="000000"/>
          <w:sz w:val="20"/>
          <w:szCs w:val="20"/>
        </w:rPr>
      </w:pPr>
      <w:r w:rsidRPr="00090F69">
        <w:rPr>
          <w:rFonts w:ascii="Lato" w:hAnsi="Lato"/>
          <w:b/>
          <w:color w:val="000000"/>
          <w:sz w:val="20"/>
          <w:szCs w:val="20"/>
        </w:rPr>
        <w:t>Who is the messenger?</w:t>
      </w:r>
    </w:p>
    <w:p w14:paraId="7A401196" w14:textId="77777777" w:rsidR="00FF4AB5" w:rsidRPr="00090F69" w:rsidRDefault="000446AF">
      <w:pPr>
        <w:numPr>
          <w:ilvl w:val="0"/>
          <w:numId w:val="6"/>
        </w:numPr>
        <w:pBdr>
          <w:top w:val="nil"/>
          <w:left w:val="nil"/>
          <w:bottom w:val="nil"/>
          <w:right w:val="nil"/>
          <w:between w:val="nil"/>
        </w:pBdr>
        <w:spacing w:line="240" w:lineRule="auto"/>
        <w:rPr>
          <w:rFonts w:ascii="Lato" w:hAnsi="Lato"/>
          <w:color w:val="000000"/>
          <w:sz w:val="20"/>
          <w:szCs w:val="20"/>
        </w:rPr>
      </w:pPr>
      <w:r w:rsidRPr="00090F69">
        <w:rPr>
          <w:rFonts w:ascii="Lato" w:hAnsi="Lato"/>
          <w:color w:val="000000"/>
          <w:sz w:val="20"/>
          <w:szCs w:val="20"/>
        </w:rPr>
        <w:lastRenderedPageBreak/>
        <w:t>Different target audiences will respond differently depending on which messenger you choose. For example, if your audience is youth, you may want to choose youth or a youth-serving organization to be the messenger.</w:t>
      </w:r>
    </w:p>
    <w:p w14:paraId="06EF9C3C" w14:textId="77777777" w:rsidR="00FF4AB5" w:rsidRPr="00090F69" w:rsidRDefault="000446AF">
      <w:pPr>
        <w:numPr>
          <w:ilvl w:val="0"/>
          <w:numId w:val="3"/>
        </w:numPr>
        <w:pBdr>
          <w:top w:val="nil"/>
          <w:left w:val="nil"/>
          <w:bottom w:val="nil"/>
          <w:right w:val="nil"/>
          <w:between w:val="nil"/>
        </w:pBdr>
        <w:spacing w:after="120" w:line="240" w:lineRule="auto"/>
        <w:rPr>
          <w:rFonts w:ascii="Lato" w:hAnsi="Lato"/>
          <w:b/>
          <w:color w:val="000000"/>
          <w:sz w:val="20"/>
          <w:szCs w:val="20"/>
        </w:rPr>
      </w:pPr>
      <w:r w:rsidRPr="00090F69">
        <w:rPr>
          <w:rFonts w:ascii="Lato" w:hAnsi="Lato"/>
          <w:b/>
          <w:color w:val="000000"/>
          <w:sz w:val="20"/>
          <w:szCs w:val="20"/>
        </w:rPr>
        <w:t>What is the escalation path?</w:t>
      </w:r>
    </w:p>
    <w:p w14:paraId="31495D46" w14:textId="77777777" w:rsidR="00FF4AB5" w:rsidRPr="00090F69" w:rsidRDefault="000446AF">
      <w:pPr>
        <w:numPr>
          <w:ilvl w:val="0"/>
          <w:numId w:val="6"/>
        </w:numPr>
        <w:pBdr>
          <w:top w:val="nil"/>
          <w:left w:val="nil"/>
          <w:bottom w:val="nil"/>
          <w:right w:val="nil"/>
          <w:between w:val="nil"/>
        </w:pBdr>
        <w:spacing w:after="80" w:line="240" w:lineRule="auto"/>
        <w:rPr>
          <w:rFonts w:ascii="Lato" w:hAnsi="Lato"/>
          <w:color w:val="000000"/>
          <w:sz w:val="20"/>
          <w:szCs w:val="20"/>
        </w:rPr>
      </w:pPr>
      <w:r w:rsidRPr="00090F69">
        <w:rPr>
          <w:rFonts w:ascii="Lato" w:hAnsi="Lato"/>
          <w:color w:val="000000"/>
          <w:sz w:val="20"/>
          <w:szCs w:val="20"/>
        </w:rPr>
        <w:t xml:space="preserve">An </w:t>
      </w:r>
      <w:hyperlink r:id="rId16">
        <w:r w:rsidRPr="00090F69">
          <w:rPr>
            <w:rFonts w:ascii="Lato" w:hAnsi="Lato"/>
            <w:color w:val="000000"/>
            <w:sz w:val="20"/>
            <w:szCs w:val="20"/>
          </w:rPr>
          <w:t>escalation path</w:t>
        </w:r>
      </w:hyperlink>
      <w:r w:rsidRPr="00090F69">
        <w:rPr>
          <w:rFonts w:ascii="Lato" w:hAnsi="Lato"/>
          <w:color w:val="000000"/>
          <w:sz w:val="20"/>
          <w:szCs w:val="20"/>
        </w:rPr>
        <w:t xml:space="preserve"> is a process and chain of command for responding to any challenges that arise.</w:t>
      </w:r>
    </w:p>
    <w:p w14:paraId="668C1819" w14:textId="77777777" w:rsidR="00FF4AB5" w:rsidRPr="00090F69" w:rsidRDefault="000446AF">
      <w:pPr>
        <w:spacing w:line="360" w:lineRule="auto"/>
        <w:rPr>
          <w:rFonts w:ascii="Lato" w:hAnsi="Lato"/>
          <w:sz w:val="20"/>
          <w:szCs w:val="20"/>
        </w:rPr>
      </w:pPr>
      <w:r w:rsidRPr="00090F69">
        <w:rPr>
          <w:rFonts w:ascii="Lato" w:hAnsi="Lato"/>
        </w:rPr>
        <w:br w:type="page"/>
      </w:r>
    </w:p>
    <w:p w14:paraId="278576D6" w14:textId="4DCE3F35" w:rsidR="00FF4AB5" w:rsidRPr="00090F69" w:rsidRDefault="000446AF" w:rsidP="00C70B7A">
      <w:pPr>
        <w:pStyle w:val="Heading2"/>
        <w:rPr>
          <w:rFonts w:ascii="Lato Black" w:hAnsi="Lato Black"/>
          <w:color w:val="4D9342"/>
          <w:sz w:val="40"/>
          <w:szCs w:val="40"/>
        </w:rPr>
      </w:pPr>
      <w:bookmarkStart w:id="1" w:name="_heading=h.30j0zll" w:colFirst="0" w:colLast="0"/>
      <w:bookmarkEnd w:id="1"/>
      <w:r w:rsidRPr="00090F69">
        <w:rPr>
          <w:rFonts w:ascii="Lato Black" w:hAnsi="Lato Black"/>
          <w:color w:val="4D9342"/>
          <w:sz w:val="40"/>
          <w:szCs w:val="40"/>
        </w:rPr>
        <w:lastRenderedPageBreak/>
        <w:t>COMMUNICATION PLAN</w:t>
      </w:r>
    </w:p>
    <w:p w14:paraId="7C5BA88B" w14:textId="77777777" w:rsidR="00922ED4" w:rsidRPr="00090F69" w:rsidRDefault="00922ED4" w:rsidP="00922ED4">
      <w:pPr>
        <w:rPr>
          <w:rFonts w:ascii="Lato" w:hAnsi="Lato"/>
        </w:rPr>
      </w:pPr>
    </w:p>
    <w:p w14:paraId="462CBDF8" w14:textId="77777777" w:rsidR="00FF4AB5" w:rsidRPr="00090F69" w:rsidRDefault="000446AF">
      <w:pPr>
        <w:spacing w:line="360" w:lineRule="auto"/>
        <w:rPr>
          <w:rFonts w:ascii="Lato" w:hAnsi="Lato"/>
          <w:sz w:val="20"/>
          <w:szCs w:val="20"/>
        </w:rPr>
      </w:pPr>
      <w:r w:rsidRPr="00090F69">
        <w:rPr>
          <w:rFonts w:ascii="Lato" w:hAnsi="Lato"/>
          <w:sz w:val="20"/>
          <w:szCs w:val="20"/>
        </w:rPr>
        <w:t xml:space="preserve">What is the result of this project? ___________________________________________________________________________________________________________ </w:t>
      </w:r>
    </w:p>
    <w:p w14:paraId="3D809ED9" w14:textId="77777777" w:rsidR="00FF4AB5" w:rsidRPr="00090F69" w:rsidRDefault="000446AF">
      <w:pPr>
        <w:spacing w:line="360" w:lineRule="auto"/>
        <w:rPr>
          <w:rFonts w:ascii="Lato" w:hAnsi="Lato"/>
          <w:sz w:val="20"/>
          <w:szCs w:val="20"/>
        </w:rPr>
      </w:pPr>
      <w:r w:rsidRPr="00090F69">
        <w:rPr>
          <w:rFonts w:ascii="Lato" w:hAnsi="Lato"/>
          <w:sz w:val="20"/>
          <w:szCs w:val="20"/>
        </w:rPr>
        <w:t>What is the project name? ___________________________________________________________________________________________________________</w:t>
      </w:r>
    </w:p>
    <w:p w14:paraId="0A5AB6D0" w14:textId="77777777" w:rsidR="00FF4AB5" w:rsidRPr="00090F69" w:rsidRDefault="000446AF">
      <w:pPr>
        <w:spacing w:line="360" w:lineRule="auto"/>
        <w:rPr>
          <w:rFonts w:ascii="Lato" w:hAnsi="Lato"/>
          <w:sz w:val="20"/>
          <w:szCs w:val="20"/>
        </w:rPr>
      </w:pPr>
      <w:r w:rsidRPr="00090F69">
        <w:rPr>
          <w:rFonts w:ascii="Lato" w:hAnsi="Lato"/>
          <w:sz w:val="20"/>
          <w:szCs w:val="20"/>
        </w:rPr>
        <w:t>Who is the project lead? ____________________________________________________________________________________________________________</w:t>
      </w:r>
    </w:p>
    <w:p w14:paraId="55240415" w14:textId="77777777" w:rsidR="00FF4AB5" w:rsidRPr="00090F69" w:rsidRDefault="000446AF">
      <w:pPr>
        <w:spacing w:line="360" w:lineRule="auto"/>
        <w:rPr>
          <w:rFonts w:ascii="Lato" w:hAnsi="Lato"/>
          <w:sz w:val="20"/>
          <w:szCs w:val="20"/>
        </w:rPr>
      </w:pPr>
      <w:r w:rsidRPr="00090F69">
        <w:rPr>
          <w:rFonts w:ascii="Lato" w:hAnsi="Lato"/>
          <w:sz w:val="20"/>
          <w:szCs w:val="20"/>
        </w:rPr>
        <w:t>What actions do you want people to take as a result of this project?</w:t>
      </w:r>
    </w:p>
    <w:p w14:paraId="61BD6E25" w14:textId="77777777" w:rsidR="00FF4AB5" w:rsidRPr="00090F69" w:rsidRDefault="000446AF">
      <w:pPr>
        <w:spacing w:line="360" w:lineRule="auto"/>
        <w:rPr>
          <w:rFonts w:ascii="Lato" w:hAnsi="Lato"/>
          <w:sz w:val="20"/>
          <w:szCs w:val="20"/>
        </w:rPr>
      </w:pPr>
      <w:r w:rsidRPr="00090F69">
        <w:rPr>
          <w:rFonts w:ascii="Lato" w:hAnsi="Lato"/>
          <w:sz w:val="20"/>
          <w:szCs w:val="20"/>
        </w:rPr>
        <w:t>____________________________________________________________________________________________________________</w:t>
      </w:r>
    </w:p>
    <w:tbl>
      <w:tblPr>
        <w:tblStyle w:val="af1"/>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FF4AB5" w:rsidRPr="00090F69" w14:paraId="5AD46FDB" w14:textId="77777777" w:rsidTr="00922ED4">
        <w:trPr>
          <w:trHeight w:val="403"/>
        </w:trPr>
        <w:tc>
          <w:tcPr>
            <w:tcW w:w="12950" w:type="dxa"/>
            <w:tcBorders>
              <w:top w:val="single" w:sz="4" w:space="0" w:color="000000"/>
              <w:left w:val="single" w:sz="4" w:space="0" w:color="000000"/>
              <w:bottom w:val="single" w:sz="4" w:space="0" w:color="000000"/>
              <w:right w:val="single" w:sz="4" w:space="0" w:color="000000"/>
            </w:tcBorders>
            <w:shd w:val="clear" w:color="auto" w:fill="D87E28"/>
            <w:vAlign w:val="center"/>
          </w:tcPr>
          <w:p w14:paraId="3B377D73" w14:textId="77777777" w:rsidR="00FF4AB5" w:rsidRPr="00090F69" w:rsidRDefault="000446AF">
            <w:pPr>
              <w:rPr>
                <w:rFonts w:ascii="Lato" w:hAnsi="Lato"/>
                <w:sz w:val="20"/>
                <w:szCs w:val="20"/>
              </w:rPr>
            </w:pPr>
            <w:r w:rsidRPr="00090F69">
              <w:rPr>
                <w:rFonts w:ascii="Lato" w:hAnsi="Lato"/>
                <w:b/>
                <w:color w:val="FFFFFF"/>
                <w:sz w:val="20"/>
                <w:szCs w:val="20"/>
              </w:rPr>
              <w:t>Who is your target audience?</w:t>
            </w:r>
          </w:p>
        </w:tc>
      </w:tr>
    </w:tbl>
    <w:p w14:paraId="22D3FE8D" w14:textId="77777777" w:rsidR="00FF4AB5" w:rsidRPr="00090F69" w:rsidRDefault="00FF4AB5">
      <w:pPr>
        <w:spacing w:line="360" w:lineRule="auto"/>
        <w:rPr>
          <w:rFonts w:ascii="Lato" w:hAnsi="Lato"/>
          <w:sz w:val="20"/>
          <w:szCs w:val="20"/>
        </w:rPr>
      </w:pPr>
    </w:p>
    <w:p w14:paraId="39D92078" w14:textId="77777777" w:rsidR="00FF4AB5" w:rsidRPr="00090F69" w:rsidRDefault="00FF4AB5">
      <w:pPr>
        <w:spacing w:line="360" w:lineRule="auto"/>
        <w:rPr>
          <w:rFonts w:ascii="Lato" w:hAnsi="Lato"/>
          <w:sz w:val="20"/>
          <w:szCs w:val="20"/>
        </w:rPr>
      </w:pPr>
    </w:p>
    <w:tbl>
      <w:tblPr>
        <w:tblStyle w:val="af2"/>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FF4AB5" w:rsidRPr="00090F69" w14:paraId="1FBB8400" w14:textId="77777777" w:rsidTr="00922ED4">
        <w:trPr>
          <w:trHeight w:val="404"/>
        </w:trPr>
        <w:tc>
          <w:tcPr>
            <w:tcW w:w="12950" w:type="dxa"/>
            <w:tcBorders>
              <w:top w:val="single" w:sz="4" w:space="0" w:color="000000"/>
              <w:left w:val="single" w:sz="4" w:space="0" w:color="000000"/>
              <w:bottom w:val="single" w:sz="4" w:space="0" w:color="000000"/>
              <w:right w:val="single" w:sz="4" w:space="0" w:color="000000"/>
            </w:tcBorders>
            <w:shd w:val="clear" w:color="auto" w:fill="D87E28"/>
            <w:vAlign w:val="center"/>
          </w:tcPr>
          <w:p w14:paraId="59BF6CBD" w14:textId="77777777" w:rsidR="00FF4AB5" w:rsidRPr="00090F69" w:rsidRDefault="000446AF">
            <w:pPr>
              <w:rPr>
                <w:rFonts w:ascii="Lato" w:hAnsi="Lato"/>
                <w:sz w:val="20"/>
                <w:szCs w:val="20"/>
              </w:rPr>
            </w:pPr>
            <w:r w:rsidRPr="00090F69">
              <w:rPr>
                <w:rFonts w:ascii="Lato" w:hAnsi="Lato"/>
                <w:b/>
                <w:color w:val="FFFFFF"/>
                <w:sz w:val="20"/>
                <w:szCs w:val="20"/>
              </w:rPr>
              <w:t>What is your key message?</w:t>
            </w:r>
          </w:p>
        </w:tc>
      </w:tr>
    </w:tbl>
    <w:p w14:paraId="77C3B8B5" w14:textId="77777777" w:rsidR="00FF4AB5" w:rsidRPr="00090F69" w:rsidRDefault="00FF4AB5">
      <w:pPr>
        <w:spacing w:before="240" w:line="276" w:lineRule="auto"/>
        <w:rPr>
          <w:rFonts w:ascii="Lato" w:hAnsi="Lato"/>
          <w:sz w:val="20"/>
          <w:szCs w:val="20"/>
        </w:rPr>
      </w:pPr>
    </w:p>
    <w:p w14:paraId="2A91E740" w14:textId="77777777" w:rsidR="00FF4AB5" w:rsidRPr="00090F69" w:rsidRDefault="00FF4AB5">
      <w:pPr>
        <w:spacing w:before="240" w:line="276" w:lineRule="auto"/>
        <w:rPr>
          <w:rFonts w:ascii="Lato" w:hAnsi="Lato"/>
          <w:sz w:val="20"/>
          <w:szCs w:val="20"/>
        </w:rPr>
      </w:pPr>
    </w:p>
    <w:p w14:paraId="3A614084" w14:textId="77777777" w:rsidR="00FF4AB5" w:rsidRPr="00090F69" w:rsidRDefault="00FF4AB5">
      <w:pPr>
        <w:spacing w:before="240" w:line="276" w:lineRule="auto"/>
        <w:rPr>
          <w:rFonts w:ascii="Lato" w:hAnsi="Lato"/>
          <w:sz w:val="20"/>
          <w:szCs w:val="20"/>
        </w:rPr>
      </w:pPr>
    </w:p>
    <w:tbl>
      <w:tblPr>
        <w:tblStyle w:val="af3"/>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FF4AB5" w:rsidRPr="00090F69" w14:paraId="30339E2B" w14:textId="77777777" w:rsidTr="00922ED4">
        <w:trPr>
          <w:trHeight w:val="404"/>
        </w:trPr>
        <w:tc>
          <w:tcPr>
            <w:tcW w:w="12950" w:type="dxa"/>
            <w:tcBorders>
              <w:top w:val="single" w:sz="4" w:space="0" w:color="000000"/>
              <w:left w:val="single" w:sz="4" w:space="0" w:color="000000"/>
              <w:bottom w:val="single" w:sz="4" w:space="0" w:color="000000"/>
              <w:right w:val="single" w:sz="4" w:space="0" w:color="000000"/>
            </w:tcBorders>
            <w:shd w:val="clear" w:color="auto" w:fill="D87E28"/>
            <w:vAlign w:val="center"/>
          </w:tcPr>
          <w:p w14:paraId="3FF4DF9F" w14:textId="77777777" w:rsidR="00FF4AB5" w:rsidRPr="00090F69" w:rsidRDefault="000446AF">
            <w:pPr>
              <w:rPr>
                <w:rFonts w:ascii="Lato" w:hAnsi="Lato"/>
                <w:sz w:val="20"/>
                <w:szCs w:val="20"/>
              </w:rPr>
            </w:pPr>
            <w:r w:rsidRPr="00090F69">
              <w:rPr>
                <w:rFonts w:ascii="Lato" w:hAnsi="Lato"/>
                <w:b/>
                <w:color w:val="FFFFFF"/>
                <w:sz w:val="20"/>
                <w:szCs w:val="20"/>
              </w:rPr>
              <w:t>What outside factors could affect this project?</w:t>
            </w:r>
          </w:p>
        </w:tc>
      </w:tr>
    </w:tbl>
    <w:p w14:paraId="4747B56E" w14:textId="77777777" w:rsidR="00FF4AB5" w:rsidRPr="00090F69" w:rsidRDefault="00FF4AB5">
      <w:pPr>
        <w:spacing w:line="360" w:lineRule="auto"/>
        <w:rPr>
          <w:rFonts w:ascii="Lato" w:hAnsi="Lato"/>
          <w:sz w:val="20"/>
          <w:szCs w:val="20"/>
        </w:rPr>
      </w:pPr>
    </w:p>
    <w:p w14:paraId="250826B0" w14:textId="77777777" w:rsidR="00FF4AB5" w:rsidRPr="00090F69" w:rsidRDefault="00FF4AB5">
      <w:pPr>
        <w:spacing w:line="360" w:lineRule="auto"/>
        <w:rPr>
          <w:rFonts w:ascii="Lato" w:hAnsi="Lato"/>
          <w:sz w:val="20"/>
          <w:szCs w:val="20"/>
        </w:rPr>
      </w:pPr>
    </w:p>
    <w:tbl>
      <w:tblPr>
        <w:tblStyle w:val="af4"/>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FF4AB5" w:rsidRPr="00090F69" w14:paraId="38467DA7" w14:textId="77777777" w:rsidTr="00922ED4">
        <w:trPr>
          <w:trHeight w:val="404"/>
        </w:trPr>
        <w:tc>
          <w:tcPr>
            <w:tcW w:w="12950" w:type="dxa"/>
            <w:tcBorders>
              <w:top w:val="single" w:sz="4" w:space="0" w:color="000000"/>
              <w:left w:val="single" w:sz="4" w:space="0" w:color="000000"/>
              <w:bottom w:val="single" w:sz="4" w:space="0" w:color="000000"/>
              <w:right w:val="single" w:sz="4" w:space="0" w:color="000000"/>
            </w:tcBorders>
            <w:shd w:val="clear" w:color="auto" w:fill="D87E28"/>
            <w:vAlign w:val="center"/>
          </w:tcPr>
          <w:p w14:paraId="44C0ECBA" w14:textId="77777777" w:rsidR="00FF4AB5" w:rsidRPr="00090F69" w:rsidRDefault="000446AF">
            <w:pPr>
              <w:rPr>
                <w:rFonts w:ascii="Lato" w:hAnsi="Lato"/>
                <w:sz w:val="20"/>
                <w:szCs w:val="20"/>
              </w:rPr>
            </w:pPr>
            <w:r w:rsidRPr="00090F69">
              <w:rPr>
                <w:rFonts w:ascii="Lato" w:hAnsi="Lato"/>
                <w:b/>
                <w:color w:val="FFFFFF"/>
                <w:sz w:val="20"/>
                <w:szCs w:val="20"/>
              </w:rPr>
              <w:t>When will the project be finished?</w:t>
            </w:r>
          </w:p>
        </w:tc>
      </w:tr>
    </w:tbl>
    <w:p w14:paraId="034F4098" w14:textId="77777777" w:rsidR="00FF4AB5" w:rsidRPr="00090F69" w:rsidRDefault="00FF4AB5">
      <w:pPr>
        <w:spacing w:before="240" w:line="276" w:lineRule="auto"/>
        <w:rPr>
          <w:rFonts w:ascii="Lato" w:hAnsi="Lato"/>
          <w:sz w:val="20"/>
          <w:szCs w:val="20"/>
        </w:rPr>
      </w:pPr>
    </w:p>
    <w:p w14:paraId="126DC14B" w14:textId="77777777" w:rsidR="00FF4AB5" w:rsidRPr="00090F69" w:rsidRDefault="000446AF">
      <w:pPr>
        <w:spacing w:line="360" w:lineRule="auto"/>
        <w:rPr>
          <w:rFonts w:ascii="Lato" w:hAnsi="Lato"/>
          <w:sz w:val="20"/>
          <w:szCs w:val="20"/>
        </w:rPr>
      </w:pPr>
      <w:r w:rsidRPr="00090F69">
        <w:rPr>
          <w:rFonts w:ascii="Lato" w:hAnsi="Lato"/>
          <w:sz w:val="20"/>
          <w:szCs w:val="20"/>
        </w:rPr>
        <w:t xml:space="preserve">  </w:t>
      </w:r>
    </w:p>
    <w:tbl>
      <w:tblPr>
        <w:tblStyle w:val="af5"/>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FF4AB5" w:rsidRPr="00090F69" w14:paraId="7DD40A02" w14:textId="77777777" w:rsidTr="00922ED4">
        <w:trPr>
          <w:trHeight w:val="404"/>
        </w:trPr>
        <w:tc>
          <w:tcPr>
            <w:tcW w:w="12950" w:type="dxa"/>
            <w:tcBorders>
              <w:top w:val="single" w:sz="4" w:space="0" w:color="000000"/>
              <w:left w:val="single" w:sz="4" w:space="0" w:color="000000"/>
              <w:bottom w:val="single" w:sz="4" w:space="0" w:color="000000"/>
              <w:right w:val="single" w:sz="4" w:space="0" w:color="000000"/>
            </w:tcBorders>
            <w:shd w:val="clear" w:color="auto" w:fill="D87E28"/>
            <w:vAlign w:val="center"/>
          </w:tcPr>
          <w:p w14:paraId="179D04F6" w14:textId="77777777" w:rsidR="00FF4AB5" w:rsidRPr="00090F69" w:rsidRDefault="000446AF">
            <w:pPr>
              <w:rPr>
                <w:rFonts w:ascii="Lato" w:hAnsi="Lato"/>
                <w:sz w:val="20"/>
                <w:szCs w:val="20"/>
              </w:rPr>
            </w:pPr>
            <w:r w:rsidRPr="00090F69">
              <w:rPr>
                <w:rFonts w:ascii="Lato" w:hAnsi="Lato"/>
                <w:b/>
                <w:color w:val="FFFFFF"/>
                <w:sz w:val="20"/>
                <w:szCs w:val="20"/>
              </w:rPr>
              <w:lastRenderedPageBreak/>
              <w:t>Is this project location based? Where?</w:t>
            </w:r>
          </w:p>
        </w:tc>
      </w:tr>
    </w:tbl>
    <w:p w14:paraId="4A90FB37" w14:textId="77777777" w:rsidR="00FF4AB5" w:rsidRPr="00090F69" w:rsidRDefault="00FF4AB5">
      <w:pPr>
        <w:spacing w:before="240" w:line="276" w:lineRule="auto"/>
        <w:rPr>
          <w:rFonts w:ascii="Lato" w:hAnsi="Lato"/>
          <w:sz w:val="20"/>
          <w:szCs w:val="20"/>
        </w:rPr>
      </w:pPr>
    </w:p>
    <w:p w14:paraId="37025D00" w14:textId="77777777" w:rsidR="00FF4AB5" w:rsidRPr="00090F69" w:rsidRDefault="00FF4AB5">
      <w:pPr>
        <w:spacing w:before="240" w:line="276" w:lineRule="auto"/>
        <w:rPr>
          <w:rFonts w:ascii="Lato" w:hAnsi="Lato"/>
          <w:sz w:val="20"/>
          <w:szCs w:val="20"/>
        </w:rPr>
      </w:pPr>
    </w:p>
    <w:tbl>
      <w:tblPr>
        <w:tblStyle w:val="af6"/>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FF4AB5" w:rsidRPr="00090F69" w14:paraId="26FFA165" w14:textId="77777777" w:rsidTr="00922ED4">
        <w:trPr>
          <w:trHeight w:val="404"/>
        </w:trPr>
        <w:tc>
          <w:tcPr>
            <w:tcW w:w="12950" w:type="dxa"/>
            <w:tcBorders>
              <w:top w:val="single" w:sz="4" w:space="0" w:color="000000"/>
              <w:left w:val="single" w:sz="4" w:space="0" w:color="000000"/>
              <w:bottom w:val="single" w:sz="4" w:space="0" w:color="000000"/>
              <w:right w:val="single" w:sz="4" w:space="0" w:color="000000"/>
            </w:tcBorders>
            <w:shd w:val="clear" w:color="auto" w:fill="D87E28"/>
            <w:vAlign w:val="center"/>
          </w:tcPr>
          <w:p w14:paraId="70B691AE" w14:textId="77777777" w:rsidR="00FF4AB5" w:rsidRPr="00090F69" w:rsidRDefault="000446AF">
            <w:pPr>
              <w:rPr>
                <w:rFonts w:ascii="Lato" w:hAnsi="Lato"/>
                <w:sz w:val="20"/>
                <w:szCs w:val="20"/>
              </w:rPr>
            </w:pPr>
            <w:r w:rsidRPr="00090F69">
              <w:rPr>
                <w:rFonts w:ascii="Lato" w:hAnsi="Lato"/>
                <w:b/>
                <w:color w:val="FFFFFF"/>
                <w:sz w:val="20"/>
                <w:szCs w:val="20"/>
              </w:rPr>
              <w:t>What medium is being used?</w:t>
            </w:r>
          </w:p>
        </w:tc>
      </w:tr>
    </w:tbl>
    <w:p w14:paraId="37DF69CC" w14:textId="77777777" w:rsidR="00FF4AB5" w:rsidRPr="00090F69" w:rsidRDefault="00FF4AB5">
      <w:pPr>
        <w:spacing w:before="240" w:line="276" w:lineRule="auto"/>
        <w:rPr>
          <w:rFonts w:ascii="Lato" w:hAnsi="Lato"/>
          <w:sz w:val="20"/>
          <w:szCs w:val="20"/>
        </w:rPr>
      </w:pPr>
    </w:p>
    <w:p w14:paraId="10EA833D" w14:textId="77777777" w:rsidR="00FF4AB5" w:rsidRPr="00090F69" w:rsidRDefault="000446AF">
      <w:pPr>
        <w:spacing w:line="360" w:lineRule="auto"/>
        <w:rPr>
          <w:rFonts w:ascii="Lato" w:hAnsi="Lato"/>
          <w:sz w:val="20"/>
          <w:szCs w:val="20"/>
        </w:rPr>
      </w:pPr>
      <w:r w:rsidRPr="00090F69">
        <w:rPr>
          <w:rFonts w:ascii="Lato" w:hAnsi="Lato"/>
          <w:sz w:val="20"/>
          <w:szCs w:val="20"/>
        </w:rPr>
        <w:t xml:space="preserve">  </w:t>
      </w:r>
    </w:p>
    <w:tbl>
      <w:tblPr>
        <w:tblStyle w:val="af7"/>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FF4AB5" w:rsidRPr="00090F69" w14:paraId="5AFB10AD" w14:textId="77777777" w:rsidTr="00922ED4">
        <w:trPr>
          <w:trHeight w:val="404"/>
        </w:trPr>
        <w:tc>
          <w:tcPr>
            <w:tcW w:w="12950" w:type="dxa"/>
            <w:tcBorders>
              <w:top w:val="single" w:sz="4" w:space="0" w:color="000000"/>
              <w:left w:val="single" w:sz="4" w:space="0" w:color="000000"/>
              <w:bottom w:val="single" w:sz="4" w:space="0" w:color="000000"/>
              <w:right w:val="single" w:sz="4" w:space="0" w:color="000000"/>
            </w:tcBorders>
            <w:shd w:val="clear" w:color="auto" w:fill="D87E28"/>
            <w:vAlign w:val="center"/>
          </w:tcPr>
          <w:p w14:paraId="0FB9839E" w14:textId="77777777" w:rsidR="00FF4AB5" w:rsidRPr="00090F69" w:rsidRDefault="000446AF">
            <w:pPr>
              <w:rPr>
                <w:rFonts w:ascii="Lato" w:hAnsi="Lato"/>
                <w:sz w:val="20"/>
                <w:szCs w:val="20"/>
              </w:rPr>
            </w:pPr>
            <w:r w:rsidRPr="00090F69">
              <w:rPr>
                <w:rFonts w:ascii="Lato" w:hAnsi="Lato"/>
                <w:b/>
                <w:color w:val="FFFFFF"/>
                <w:sz w:val="20"/>
                <w:szCs w:val="20"/>
              </w:rPr>
              <w:t>Who is the messenger?</w:t>
            </w:r>
          </w:p>
        </w:tc>
      </w:tr>
    </w:tbl>
    <w:p w14:paraId="6CBB933D" w14:textId="77777777" w:rsidR="00FF4AB5" w:rsidRPr="00090F69" w:rsidRDefault="00FF4AB5">
      <w:pPr>
        <w:spacing w:line="360" w:lineRule="auto"/>
        <w:rPr>
          <w:rFonts w:ascii="Lato" w:hAnsi="Lato"/>
          <w:sz w:val="20"/>
          <w:szCs w:val="20"/>
        </w:rPr>
      </w:pPr>
    </w:p>
    <w:p w14:paraId="730C758E" w14:textId="77777777" w:rsidR="00FF4AB5" w:rsidRPr="00090F69" w:rsidRDefault="00FF4AB5">
      <w:pPr>
        <w:spacing w:line="360" w:lineRule="auto"/>
        <w:rPr>
          <w:rFonts w:ascii="Lato" w:hAnsi="Lato"/>
          <w:sz w:val="20"/>
          <w:szCs w:val="20"/>
        </w:rPr>
      </w:pPr>
    </w:p>
    <w:tbl>
      <w:tblPr>
        <w:tblStyle w:val="af8"/>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FF4AB5" w:rsidRPr="00090F69" w14:paraId="5EEA43C9" w14:textId="77777777" w:rsidTr="00922ED4">
        <w:trPr>
          <w:trHeight w:val="404"/>
        </w:trPr>
        <w:tc>
          <w:tcPr>
            <w:tcW w:w="12950" w:type="dxa"/>
            <w:tcBorders>
              <w:top w:val="single" w:sz="4" w:space="0" w:color="000000"/>
              <w:left w:val="single" w:sz="4" w:space="0" w:color="000000"/>
              <w:bottom w:val="single" w:sz="4" w:space="0" w:color="000000"/>
              <w:right w:val="single" w:sz="4" w:space="0" w:color="000000"/>
            </w:tcBorders>
            <w:shd w:val="clear" w:color="auto" w:fill="D87E28"/>
            <w:vAlign w:val="center"/>
          </w:tcPr>
          <w:p w14:paraId="4006C617" w14:textId="77777777" w:rsidR="00FF4AB5" w:rsidRPr="00090F69" w:rsidRDefault="000446AF">
            <w:pPr>
              <w:rPr>
                <w:rFonts w:ascii="Lato" w:hAnsi="Lato"/>
                <w:sz w:val="20"/>
                <w:szCs w:val="20"/>
              </w:rPr>
            </w:pPr>
            <w:r w:rsidRPr="00090F69">
              <w:rPr>
                <w:rFonts w:ascii="Lato" w:hAnsi="Lato"/>
                <w:b/>
                <w:color w:val="FFFFFF"/>
                <w:sz w:val="20"/>
                <w:szCs w:val="20"/>
              </w:rPr>
              <w:t>What is the escalation path?</w:t>
            </w:r>
          </w:p>
        </w:tc>
      </w:tr>
    </w:tbl>
    <w:p w14:paraId="5C375148" w14:textId="77777777" w:rsidR="00FF4AB5" w:rsidRPr="00090F69" w:rsidRDefault="00FF4AB5">
      <w:pPr>
        <w:spacing w:before="240" w:line="276" w:lineRule="auto"/>
        <w:rPr>
          <w:rFonts w:ascii="Lato" w:hAnsi="Lato"/>
          <w:sz w:val="20"/>
          <w:szCs w:val="20"/>
        </w:rPr>
      </w:pPr>
    </w:p>
    <w:p w14:paraId="23958888" w14:textId="33DE73EC" w:rsidR="00FF4AB5" w:rsidRPr="00090F69" w:rsidRDefault="00FF4AB5">
      <w:pPr>
        <w:spacing w:line="360" w:lineRule="auto"/>
        <w:rPr>
          <w:rFonts w:ascii="Lato" w:hAnsi="Lato"/>
          <w:sz w:val="20"/>
          <w:szCs w:val="20"/>
        </w:rPr>
      </w:pPr>
    </w:p>
    <w:tbl>
      <w:tblPr>
        <w:tblStyle w:val="af9"/>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FF4AB5" w:rsidRPr="00090F69" w14:paraId="320E0152" w14:textId="77777777" w:rsidTr="00922ED4">
        <w:trPr>
          <w:trHeight w:val="404"/>
        </w:trPr>
        <w:tc>
          <w:tcPr>
            <w:tcW w:w="12950" w:type="dxa"/>
            <w:tcBorders>
              <w:top w:val="single" w:sz="4" w:space="0" w:color="000000"/>
              <w:left w:val="single" w:sz="4" w:space="0" w:color="000000"/>
              <w:bottom w:val="single" w:sz="4" w:space="0" w:color="000000"/>
              <w:right w:val="single" w:sz="4" w:space="0" w:color="000000"/>
            </w:tcBorders>
            <w:shd w:val="clear" w:color="auto" w:fill="D87E28"/>
            <w:vAlign w:val="center"/>
          </w:tcPr>
          <w:p w14:paraId="3AA39EC0" w14:textId="77777777" w:rsidR="00FF4AB5" w:rsidRPr="00090F69" w:rsidRDefault="000446AF">
            <w:pPr>
              <w:rPr>
                <w:rFonts w:ascii="Lato" w:hAnsi="Lato"/>
                <w:sz w:val="20"/>
                <w:szCs w:val="20"/>
              </w:rPr>
            </w:pPr>
            <w:r w:rsidRPr="00090F69">
              <w:rPr>
                <w:rFonts w:ascii="Lato" w:hAnsi="Lato"/>
                <w:b/>
                <w:color w:val="FFFFFF"/>
                <w:sz w:val="20"/>
                <w:szCs w:val="20"/>
              </w:rPr>
              <w:t>What is the contact information?</w:t>
            </w:r>
          </w:p>
        </w:tc>
      </w:tr>
    </w:tbl>
    <w:p w14:paraId="5E556AE6" w14:textId="77777777" w:rsidR="00FF4AB5" w:rsidRPr="00090F69" w:rsidRDefault="00FF4AB5">
      <w:pPr>
        <w:spacing w:line="360" w:lineRule="auto"/>
        <w:rPr>
          <w:rFonts w:ascii="Lato" w:hAnsi="Lato"/>
          <w:sz w:val="20"/>
          <w:szCs w:val="20"/>
        </w:rPr>
      </w:pPr>
    </w:p>
    <w:p w14:paraId="0DF2D7AB" w14:textId="77777777" w:rsidR="00FF4AB5" w:rsidRPr="00090F69" w:rsidRDefault="000446AF">
      <w:pPr>
        <w:tabs>
          <w:tab w:val="left" w:pos="8085"/>
        </w:tabs>
        <w:rPr>
          <w:rFonts w:ascii="Lato" w:hAnsi="Lato"/>
        </w:rPr>
      </w:pPr>
      <w:r w:rsidRPr="00090F69">
        <w:rPr>
          <w:rFonts w:ascii="Lato" w:hAnsi="Lato"/>
        </w:rPr>
        <w:tab/>
      </w:r>
    </w:p>
    <w:p w14:paraId="6163ACFC" w14:textId="77777777" w:rsidR="00625482" w:rsidRPr="00090F69" w:rsidRDefault="00625482">
      <w:pPr>
        <w:rPr>
          <w:rFonts w:ascii="Lato" w:hAnsi="Lato"/>
          <w:b/>
          <w:bCs/>
          <w:color w:val="FF9E15"/>
          <w:sz w:val="28"/>
          <w:szCs w:val="28"/>
        </w:rPr>
      </w:pPr>
      <w:r w:rsidRPr="00090F69">
        <w:rPr>
          <w:rFonts w:ascii="Lato" w:hAnsi="Lato"/>
          <w:sz w:val="28"/>
          <w:szCs w:val="28"/>
        </w:rPr>
        <w:br w:type="page"/>
      </w:r>
    </w:p>
    <w:p w14:paraId="384873FE" w14:textId="7811E3F9" w:rsidR="00FF4AB5" w:rsidRPr="00090F69" w:rsidRDefault="000446AF" w:rsidP="00C70B7A">
      <w:pPr>
        <w:pStyle w:val="Heading1"/>
        <w:rPr>
          <w:rFonts w:ascii="Lato" w:hAnsi="Lato"/>
        </w:rPr>
      </w:pPr>
      <w:r w:rsidRPr="00090F69">
        <w:rPr>
          <w:rFonts w:ascii="Lato" w:hAnsi="Lato"/>
        </w:rPr>
        <w:lastRenderedPageBreak/>
        <w:t>EXAMPLE COMMUNICATION PLAN – Baking a Custom Cake</w:t>
      </w:r>
    </w:p>
    <w:p w14:paraId="4E96ABF1" w14:textId="77777777" w:rsidR="00FF4AB5" w:rsidRPr="00090F69" w:rsidRDefault="00FF4AB5">
      <w:pPr>
        <w:rPr>
          <w:rFonts w:ascii="Lato" w:hAnsi="Lato"/>
        </w:rPr>
      </w:pPr>
    </w:p>
    <w:p w14:paraId="054F2022" w14:textId="77777777" w:rsidR="00FF4AB5" w:rsidRPr="00090F69" w:rsidRDefault="000446AF">
      <w:pPr>
        <w:spacing w:line="360" w:lineRule="auto"/>
        <w:rPr>
          <w:rFonts w:ascii="Lato" w:hAnsi="Lato"/>
          <w:sz w:val="20"/>
          <w:szCs w:val="20"/>
        </w:rPr>
      </w:pPr>
      <w:r w:rsidRPr="00090F69">
        <w:rPr>
          <w:rFonts w:ascii="Lato" w:hAnsi="Lato"/>
          <w:sz w:val="20"/>
          <w:szCs w:val="20"/>
        </w:rPr>
        <w:t xml:space="preserve">What is the result of this project? </w:t>
      </w:r>
      <w:r w:rsidRPr="00090F69">
        <w:rPr>
          <w:rFonts w:ascii="Lato" w:hAnsi="Lato"/>
          <w:sz w:val="20"/>
          <w:szCs w:val="20"/>
          <w:u w:val="single"/>
        </w:rPr>
        <w:t>Customers know that the company bakes custom cakes</w:t>
      </w:r>
    </w:p>
    <w:p w14:paraId="47907B30" w14:textId="77777777" w:rsidR="00FF4AB5" w:rsidRPr="00090F69" w:rsidRDefault="000446AF">
      <w:pPr>
        <w:spacing w:line="360" w:lineRule="auto"/>
        <w:rPr>
          <w:rFonts w:ascii="Lato" w:hAnsi="Lato"/>
          <w:sz w:val="20"/>
          <w:szCs w:val="20"/>
        </w:rPr>
      </w:pPr>
      <w:r w:rsidRPr="00090F69">
        <w:rPr>
          <w:rFonts w:ascii="Lato" w:hAnsi="Lato"/>
          <w:sz w:val="20"/>
          <w:szCs w:val="20"/>
        </w:rPr>
        <w:t xml:space="preserve">What is the project name? </w:t>
      </w:r>
      <w:r w:rsidRPr="00090F69">
        <w:rPr>
          <w:rFonts w:ascii="Lato" w:hAnsi="Lato"/>
          <w:sz w:val="20"/>
          <w:szCs w:val="20"/>
          <w:u w:val="single"/>
        </w:rPr>
        <w:t>Baking Custom Cakes for Customers</w:t>
      </w:r>
    </w:p>
    <w:p w14:paraId="0CD2BB2E" w14:textId="77777777" w:rsidR="00FF4AB5" w:rsidRPr="00090F69" w:rsidRDefault="000446AF">
      <w:pPr>
        <w:spacing w:line="360" w:lineRule="auto"/>
        <w:rPr>
          <w:rFonts w:ascii="Lato" w:hAnsi="Lato"/>
          <w:sz w:val="20"/>
          <w:szCs w:val="20"/>
        </w:rPr>
      </w:pPr>
      <w:r w:rsidRPr="00090F69">
        <w:rPr>
          <w:rFonts w:ascii="Lato" w:hAnsi="Lato"/>
          <w:sz w:val="20"/>
          <w:szCs w:val="20"/>
        </w:rPr>
        <w:t xml:space="preserve">Who is the project lead? </w:t>
      </w:r>
      <w:r w:rsidRPr="00090F69">
        <w:rPr>
          <w:rFonts w:ascii="Lato" w:hAnsi="Lato"/>
          <w:sz w:val="20"/>
          <w:szCs w:val="20"/>
          <w:u w:val="single"/>
        </w:rPr>
        <w:t>Sarah Dee, owner of SD Baking Company</w:t>
      </w:r>
    </w:p>
    <w:p w14:paraId="0B6385EB" w14:textId="47F01E2E" w:rsidR="00FF4AB5" w:rsidRPr="00090F69" w:rsidRDefault="000446AF">
      <w:pPr>
        <w:spacing w:line="360" w:lineRule="auto"/>
        <w:rPr>
          <w:rFonts w:ascii="Lato" w:hAnsi="Lato"/>
          <w:sz w:val="20"/>
          <w:szCs w:val="20"/>
        </w:rPr>
      </w:pPr>
      <w:r w:rsidRPr="00090F69">
        <w:rPr>
          <w:rFonts w:ascii="Lato" w:hAnsi="Lato"/>
          <w:sz w:val="20"/>
          <w:szCs w:val="20"/>
        </w:rPr>
        <w:t xml:space="preserve">What actions do you want people to take as a result of this project? </w:t>
      </w:r>
      <w:r w:rsidRPr="00090F69">
        <w:rPr>
          <w:rFonts w:ascii="Lato" w:hAnsi="Lato"/>
          <w:sz w:val="20"/>
          <w:szCs w:val="20"/>
          <w:u w:val="single"/>
        </w:rPr>
        <w:t>Customers buy more cakes from the SD Baking Company brand</w:t>
      </w:r>
    </w:p>
    <w:tbl>
      <w:tblPr>
        <w:tblStyle w:val="af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FF4AB5" w:rsidRPr="00090F69" w14:paraId="3BEB196C" w14:textId="77777777" w:rsidTr="00922ED4">
        <w:trPr>
          <w:trHeight w:val="404"/>
        </w:trPr>
        <w:tc>
          <w:tcPr>
            <w:tcW w:w="12950" w:type="dxa"/>
            <w:tcBorders>
              <w:top w:val="single" w:sz="4" w:space="0" w:color="000000"/>
              <w:left w:val="single" w:sz="4" w:space="0" w:color="000000"/>
              <w:bottom w:val="single" w:sz="4" w:space="0" w:color="000000"/>
              <w:right w:val="single" w:sz="4" w:space="0" w:color="000000"/>
            </w:tcBorders>
            <w:shd w:val="clear" w:color="auto" w:fill="D87E28"/>
            <w:vAlign w:val="center"/>
          </w:tcPr>
          <w:p w14:paraId="04153050" w14:textId="77777777" w:rsidR="00FF4AB5" w:rsidRPr="00090F69" w:rsidRDefault="000446AF">
            <w:pPr>
              <w:rPr>
                <w:rFonts w:ascii="Lato" w:hAnsi="Lato"/>
                <w:sz w:val="20"/>
                <w:szCs w:val="20"/>
              </w:rPr>
            </w:pPr>
            <w:r w:rsidRPr="00090F69">
              <w:rPr>
                <w:rFonts w:ascii="Lato" w:hAnsi="Lato"/>
                <w:b/>
                <w:color w:val="FFFFFF"/>
                <w:sz w:val="20"/>
                <w:szCs w:val="20"/>
              </w:rPr>
              <w:t>Who is your target audience?</w:t>
            </w:r>
          </w:p>
        </w:tc>
      </w:tr>
    </w:tbl>
    <w:p w14:paraId="453B0C17" w14:textId="77777777" w:rsidR="00FF4AB5" w:rsidRPr="00090F69" w:rsidRDefault="000446AF">
      <w:pPr>
        <w:spacing w:before="240" w:line="360" w:lineRule="auto"/>
        <w:rPr>
          <w:rFonts w:ascii="Lato" w:hAnsi="Lato"/>
          <w:sz w:val="20"/>
          <w:szCs w:val="20"/>
        </w:rPr>
      </w:pPr>
      <w:r w:rsidRPr="00090F69">
        <w:rPr>
          <w:rFonts w:ascii="Lato" w:hAnsi="Lato"/>
          <w:sz w:val="20"/>
          <w:szCs w:val="20"/>
        </w:rPr>
        <w:t>Current and new customers that are interested in buying cakes; typically, women ages 21-35 buying a cake for a corporate event, birthday party, or other mid-sized celebrations.</w:t>
      </w:r>
    </w:p>
    <w:tbl>
      <w:tblPr>
        <w:tblStyle w:val="afb"/>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FF4AB5" w:rsidRPr="00090F69" w14:paraId="439CEB08" w14:textId="77777777" w:rsidTr="00922ED4">
        <w:trPr>
          <w:trHeight w:val="404"/>
        </w:trPr>
        <w:tc>
          <w:tcPr>
            <w:tcW w:w="12950" w:type="dxa"/>
            <w:tcBorders>
              <w:top w:val="single" w:sz="4" w:space="0" w:color="000000"/>
              <w:left w:val="single" w:sz="4" w:space="0" w:color="000000"/>
              <w:bottom w:val="single" w:sz="4" w:space="0" w:color="000000"/>
              <w:right w:val="single" w:sz="4" w:space="0" w:color="000000"/>
            </w:tcBorders>
            <w:shd w:val="clear" w:color="auto" w:fill="D87E28"/>
            <w:vAlign w:val="center"/>
          </w:tcPr>
          <w:p w14:paraId="054BAF9E" w14:textId="77777777" w:rsidR="00FF4AB5" w:rsidRPr="00090F69" w:rsidRDefault="000446AF">
            <w:pPr>
              <w:rPr>
                <w:rFonts w:ascii="Lato" w:hAnsi="Lato"/>
                <w:sz w:val="20"/>
                <w:szCs w:val="20"/>
              </w:rPr>
            </w:pPr>
            <w:r w:rsidRPr="00090F69">
              <w:rPr>
                <w:rFonts w:ascii="Lato" w:hAnsi="Lato"/>
                <w:b/>
                <w:color w:val="FFFFFF"/>
                <w:sz w:val="20"/>
                <w:szCs w:val="20"/>
              </w:rPr>
              <w:t>What is your key message?</w:t>
            </w:r>
          </w:p>
        </w:tc>
      </w:tr>
    </w:tbl>
    <w:p w14:paraId="75F1794E" w14:textId="77777777" w:rsidR="00FF4AB5" w:rsidRPr="00090F69" w:rsidRDefault="000446AF">
      <w:pPr>
        <w:spacing w:before="240" w:line="276" w:lineRule="auto"/>
        <w:rPr>
          <w:rFonts w:ascii="Lato" w:hAnsi="Lato"/>
          <w:sz w:val="20"/>
          <w:szCs w:val="20"/>
        </w:rPr>
      </w:pPr>
      <w:r w:rsidRPr="00090F69">
        <w:rPr>
          <w:rFonts w:ascii="Lato" w:hAnsi="Lato"/>
          <w:sz w:val="20"/>
          <w:szCs w:val="20"/>
        </w:rPr>
        <w:t>Custom-made cakes are available for purchase:</w:t>
      </w:r>
    </w:p>
    <w:p w14:paraId="4BC798A6" w14:textId="77777777" w:rsidR="00FF4AB5" w:rsidRPr="00090F69" w:rsidRDefault="000446AF">
      <w:pPr>
        <w:numPr>
          <w:ilvl w:val="0"/>
          <w:numId w:val="2"/>
        </w:numPr>
        <w:pBdr>
          <w:top w:val="nil"/>
          <w:left w:val="nil"/>
          <w:bottom w:val="nil"/>
          <w:right w:val="nil"/>
          <w:between w:val="nil"/>
        </w:pBdr>
        <w:spacing w:before="240" w:line="276" w:lineRule="auto"/>
        <w:rPr>
          <w:rFonts w:ascii="Lato" w:hAnsi="Lato"/>
          <w:sz w:val="20"/>
          <w:szCs w:val="20"/>
        </w:rPr>
      </w:pPr>
      <w:r w:rsidRPr="00090F69">
        <w:rPr>
          <w:rFonts w:ascii="Lato" w:hAnsi="Lato"/>
          <w:color w:val="000000"/>
          <w:sz w:val="20"/>
          <w:szCs w:val="20"/>
        </w:rPr>
        <w:t>Creative and beautiful cake designs for the summer season</w:t>
      </w:r>
    </w:p>
    <w:p w14:paraId="43380720" w14:textId="77777777" w:rsidR="00FF4AB5" w:rsidRPr="00090F69" w:rsidRDefault="000446AF">
      <w:pPr>
        <w:numPr>
          <w:ilvl w:val="0"/>
          <w:numId w:val="2"/>
        </w:numPr>
        <w:pBdr>
          <w:top w:val="nil"/>
          <w:left w:val="nil"/>
          <w:bottom w:val="nil"/>
          <w:right w:val="nil"/>
          <w:between w:val="nil"/>
        </w:pBdr>
        <w:spacing w:line="276" w:lineRule="auto"/>
        <w:rPr>
          <w:rFonts w:ascii="Lato" w:hAnsi="Lato"/>
          <w:sz w:val="20"/>
          <w:szCs w:val="20"/>
        </w:rPr>
      </w:pPr>
      <w:r w:rsidRPr="00090F69">
        <w:rPr>
          <w:rFonts w:ascii="Lato" w:hAnsi="Lato"/>
          <w:color w:val="000000"/>
          <w:sz w:val="20"/>
          <w:szCs w:val="20"/>
        </w:rPr>
        <w:t>Bright colors and texture options for icing</w:t>
      </w:r>
    </w:p>
    <w:p w14:paraId="577622E7" w14:textId="77777777" w:rsidR="00FF4AB5" w:rsidRPr="00090F69" w:rsidRDefault="000446AF">
      <w:pPr>
        <w:numPr>
          <w:ilvl w:val="0"/>
          <w:numId w:val="2"/>
        </w:numPr>
        <w:pBdr>
          <w:top w:val="nil"/>
          <w:left w:val="nil"/>
          <w:bottom w:val="nil"/>
          <w:right w:val="nil"/>
          <w:between w:val="nil"/>
        </w:pBdr>
        <w:spacing w:line="276" w:lineRule="auto"/>
        <w:rPr>
          <w:rFonts w:ascii="Lato" w:hAnsi="Lato"/>
          <w:sz w:val="20"/>
          <w:szCs w:val="20"/>
        </w:rPr>
      </w:pPr>
      <w:r w:rsidRPr="00090F69">
        <w:rPr>
          <w:rFonts w:ascii="Lato" w:hAnsi="Lato"/>
          <w:color w:val="000000"/>
          <w:sz w:val="20"/>
          <w:szCs w:val="20"/>
        </w:rPr>
        <w:t>Now offering 72-hour turnaround time</w:t>
      </w:r>
    </w:p>
    <w:p w14:paraId="6A25CE4F" w14:textId="77777777" w:rsidR="00FF4AB5" w:rsidRPr="00090F69" w:rsidRDefault="000446AF">
      <w:pPr>
        <w:numPr>
          <w:ilvl w:val="0"/>
          <w:numId w:val="5"/>
        </w:numPr>
        <w:pBdr>
          <w:top w:val="nil"/>
          <w:left w:val="nil"/>
          <w:bottom w:val="nil"/>
          <w:right w:val="nil"/>
          <w:between w:val="nil"/>
        </w:pBdr>
        <w:spacing w:line="276" w:lineRule="auto"/>
        <w:rPr>
          <w:rFonts w:ascii="Lato" w:hAnsi="Lato"/>
          <w:sz w:val="20"/>
          <w:szCs w:val="20"/>
        </w:rPr>
      </w:pPr>
      <w:r w:rsidRPr="00090F69">
        <w:rPr>
          <w:rFonts w:ascii="Lato" w:hAnsi="Lato"/>
          <w:color w:val="000000"/>
          <w:sz w:val="20"/>
          <w:szCs w:val="20"/>
        </w:rPr>
        <w:t>New techniques and higher quality ingredients, now using organic and sustainably sourced dairy products</w:t>
      </w:r>
    </w:p>
    <w:tbl>
      <w:tblPr>
        <w:tblStyle w:val="afc"/>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FF4AB5" w:rsidRPr="00090F69" w14:paraId="1279713A" w14:textId="77777777" w:rsidTr="00922ED4">
        <w:trPr>
          <w:trHeight w:val="404"/>
        </w:trPr>
        <w:tc>
          <w:tcPr>
            <w:tcW w:w="12950" w:type="dxa"/>
            <w:tcBorders>
              <w:top w:val="single" w:sz="4" w:space="0" w:color="000000"/>
              <w:left w:val="single" w:sz="4" w:space="0" w:color="000000"/>
              <w:bottom w:val="single" w:sz="4" w:space="0" w:color="000000"/>
              <w:right w:val="single" w:sz="4" w:space="0" w:color="000000"/>
            </w:tcBorders>
            <w:shd w:val="clear" w:color="auto" w:fill="D87E28"/>
            <w:vAlign w:val="center"/>
          </w:tcPr>
          <w:p w14:paraId="47689719" w14:textId="77777777" w:rsidR="00FF4AB5" w:rsidRPr="00090F69" w:rsidRDefault="000446AF">
            <w:pPr>
              <w:rPr>
                <w:rFonts w:ascii="Lato" w:hAnsi="Lato"/>
                <w:sz w:val="20"/>
                <w:szCs w:val="20"/>
              </w:rPr>
            </w:pPr>
            <w:r w:rsidRPr="00090F69">
              <w:rPr>
                <w:rFonts w:ascii="Lato" w:hAnsi="Lato"/>
                <w:b/>
                <w:color w:val="FFFFFF"/>
                <w:sz w:val="20"/>
                <w:szCs w:val="20"/>
              </w:rPr>
              <w:t>What outside factors could affect this project?</w:t>
            </w:r>
          </w:p>
        </w:tc>
      </w:tr>
    </w:tbl>
    <w:p w14:paraId="57F97B10" w14:textId="77777777" w:rsidR="00FF4AB5" w:rsidRPr="00090F69" w:rsidRDefault="000446AF">
      <w:pPr>
        <w:numPr>
          <w:ilvl w:val="0"/>
          <w:numId w:val="1"/>
        </w:numPr>
        <w:pBdr>
          <w:top w:val="nil"/>
          <w:left w:val="nil"/>
          <w:bottom w:val="nil"/>
          <w:right w:val="nil"/>
          <w:between w:val="nil"/>
        </w:pBdr>
        <w:spacing w:before="240" w:after="0" w:line="360" w:lineRule="auto"/>
        <w:rPr>
          <w:rFonts w:ascii="Lato" w:hAnsi="Lato"/>
          <w:sz w:val="20"/>
          <w:szCs w:val="20"/>
        </w:rPr>
      </w:pPr>
      <w:r w:rsidRPr="00090F69">
        <w:rPr>
          <w:rFonts w:ascii="Lato" w:hAnsi="Lato"/>
          <w:color w:val="000000"/>
          <w:sz w:val="20"/>
          <w:szCs w:val="20"/>
        </w:rPr>
        <w:t>Competitors also offering custom cakes</w:t>
      </w:r>
    </w:p>
    <w:p w14:paraId="18F2E91C" w14:textId="77777777" w:rsidR="00FF4AB5" w:rsidRPr="00090F69" w:rsidRDefault="000446AF">
      <w:pPr>
        <w:numPr>
          <w:ilvl w:val="0"/>
          <w:numId w:val="1"/>
        </w:numPr>
        <w:pBdr>
          <w:top w:val="nil"/>
          <w:left w:val="nil"/>
          <w:bottom w:val="nil"/>
          <w:right w:val="nil"/>
          <w:between w:val="nil"/>
        </w:pBdr>
        <w:spacing w:line="360" w:lineRule="auto"/>
        <w:rPr>
          <w:rFonts w:ascii="Lato" w:hAnsi="Lato"/>
          <w:sz w:val="20"/>
          <w:szCs w:val="20"/>
        </w:rPr>
      </w:pPr>
      <w:r w:rsidRPr="00090F69">
        <w:rPr>
          <w:rFonts w:ascii="Lato" w:hAnsi="Lato"/>
          <w:color w:val="000000"/>
          <w:sz w:val="20"/>
          <w:szCs w:val="20"/>
        </w:rPr>
        <w:t>Staying up to date on social media and engaging our customers through media and developing relationships</w:t>
      </w:r>
    </w:p>
    <w:p w14:paraId="39E597E9" w14:textId="77777777" w:rsidR="00FF4AB5" w:rsidRPr="00090F69" w:rsidRDefault="00FF4AB5">
      <w:pPr>
        <w:spacing w:line="360" w:lineRule="auto"/>
        <w:rPr>
          <w:rFonts w:ascii="Lato" w:hAnsi="Lato"/>
          <w:sz w:val="20"/>
          <w:szCs w:val="20"/>
        </w:rPr>
      </w:pPr>
    </w:p>
    <w:tbl>
      <w:tblPr>
        <w:tblStyle w:val="afd"/>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FF4AB5" w:rsidRPr="00090F69" w14:paraId="30F42DDC" w14:textId="77777777" w:rsidTr="00922ED4">
        <w:trPr>
          <w:trHeight w:val="404"/>
        </w:trPr>
        <w:tc>
          <w:tcPr>
            <w:tcW w:w="12950" w:type="dxa"/>
            <w:tcBorders>
              <w:top w:val="single" w:sz="4" w:space="0" w:color="000000"/>
              <w:left w:val="single" w:sz="4" w:space="0" w:color="000000"/>
              <w:bottom w:val="single" w:sz="4" w:space="0" w:color="000000"/>
              <w:right w:val="single" w:sz="4" w:space="0" w:color="000000"/>
            </w:tcBorders>
            <w:shd w:val="clear" w:color="auto" w:fill="D87E28"/>
            <w:vAlign w:val="center"/>
          </w:tcPr>
          <w:p w14:paraId="38019D16" w14:textId="77777777" w:rsidR="00FF4AB5" w:rsidRPr="00090F69" w:rsidRDefault="000446AF">
            <w:pPr>
              <w:rPr>
                <w:rFonts w:ascii="Lato" w:hAnsi="Lato"/>
                <w:sz w:val="20"/>
                <w:szCs w:val="20"/>
              </w:rPr>
            </w:pPr>
            <w:r w:rsidRPr="00090F69">
              <w:rPr>
                <w:rFonts w:ascii="Lato" w:hAnsi="Lato"/>
                <w:b/>
                <w:color w:val="FFFFFF"/>
                <w:sz w:val="20"/>
                <w:szCs w:val="20"/>
              </w:rPr>
              <w:t>When will the project be finished?</w:t>
            </w:r>
          </w:p>
        </w:tc>
      </w:tr>
    </w:tbl>
    <w:p w14:paraId="229014BC" w14:textId="77777777" w:rsidR="00FF4AB5" w:rsidRPr="00090F69" w:rsidRDefault="000446AF">
      <w:pPr>
        <w:spacing w:before="240" w:line="276" w:lineRule="auto"/>
        <w:rPr>
          <w:rFonts w:ascii="Lato" w:hAnsi="Lato"/>
          <w:sz w:val="20"/>
          <w:szCs w:val="20"/>
        </w:rPr>
      </w:pPr>
      <w:r w:rsidRPr="00090F69">
        <w:rPr>
          <w:rFonts w:ascii="Lato" w:hAnsi="Lato"/>
          <w:sz w:val="20"/>
          <w:szCs w:val="20"/>
        </w:rPr>
        <w:lastRenderedPageBreak/>
        <w:t xml:space="preserve">Cake designs and improved efficiency is on track to be complete at the end of May; communication should begin May 25. </w:t>
      </w:r>
    </w:p>
    <w:tbl>
      <w:tblPr>
        <w:tblStyle w:val="afe"/>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FF4AB5" w:rsidRPr="00090F69" w14:paraId="7A377B1F" w14:textId="77777777" w:rsidTr="00922ED4">
        <w:trPr>
          <w:trHeight w:val="404"/>
        </w:trPr>
        <w:tc>
          <w:tcPr>
            <w:tcW w:w="12950" w:type="dxa"/>
            <w:tcBorders>
              <w:top w:val="single" w:sz="4" w:space="0" w:color="000000"/>
              <w:left w:val="single" w:sz="4" w:space="0" w:color="000000"/>
              <w:bottom w:val="single" w:sz="4" w:space="0" w:color="000000"/>
              <w:right w:val="single" w:sz="4" w:space="0" w:color="000000"/>
            </w:tcBorders>
            <w:shd w:val="clear" w:color="auto" w:fill="D87E28"/>
            <w:vAlign w:val="center"/>
          </w:tcPr>
          <w:p w14:paraId="0C783289" w14:textId="77777777" w:rsidR="00FF4AB5" w:rsidRPr="00090F69" w:rsidRDefault="000446AF">
            <w:pPr>
              <w:rPr>
                <w:rFonts w:ascii="Lato" w:hAnsi="Lato"/>
                <w:sz w:val="20"/>
                <w:szCs w:val="20"/>
              </w:rPr>
            </w:pPr>
            <w:r w:rsidRPr="00090F69">
              <w:rPr>
                <w:rFonts w:ascii="Lato" w:hAnsi="Lato"/>
                <w:sz w:val="20"/>
                <w:szCs w:val="20"/>
              </w:rPr>
              <w:t xml:space="preserve">  </w:t>
            </w:r>
            <w:r w:rsidRPr="00090F69">
              <w:rPr>
                <w:rFonts w:ascii="Lato" w:hAnsi="Lato"/>
                <w:b/>
                <w:color w:val="FFFFFF"/>
                <w:sz w:val="20"/>
                <w:szCs w:val="20"/>
              </w:rPr>
              <w:t>Is this project location based? Where?</w:t>
            </w:r>
          </w:p>
        </w:tc>
      </w:tr>
    </w:tbl>
    <w:p w14:paraId="3D7B4DCC" w14:textId="77777777" w:rsidR="00FF4AB5" w:rsidRPr="00090F69" w:rsidRDefault="000446AF">
      <w:pPr>
        <w:spacing w:before="240" w:line="276" w:lineRule="auto"/>
        <w:rPr>
          <w:rFonts w:ascii="Lato" w:hAnsi="Lato"/>
          <w:sz w:val="20"/>
          <w:szCs w:val="20"/>
        </w:rPr>
      </w:pPr>
      <w:r w:rsidRPr="00090F69">
        <w:rPr>
          <w:rFonts w:ascii="Lato" w:hAnsi="Lato"/>
          <w:sz w:val="20"/>
          <w:szCs w:val="20"/>
        </w:rPr>
        <w:t>Customers anywhere for cake pickup in Shelby County, TN; customers can order online, in store or by phone.</w:t>
      </w:r>
    </w:p>
    <w:tbl>
      <w:tblPr>
        <w:tblStyle w:val="aff"/>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FF4AB5" w:rsidRPr="00090F69" w14:paraId="2A59A8C8" w14:textId="77777777" w:rsidTr="00922ED4">
        <w:trPr>
          <w:trHeight w:val="404"/>
        </w:trPr>
        <w:tc>
          <w:tcPr>
            <w:tcW w:w="12950" w:type="dxa"/>
            <w:tcBorders>
              <w:top w:val="single" w:sz="4" w:space="0" w:color="000000"/>
              <w:left w:val="single" w:sz="4" w:space="0" w:color="000000"/>
              <w:bottom w:val="single" w:sz="4" w:space="0" w:color="000000"/>
              <w:right w:val="single" w:sz="4" w:space="0" w:color="000000"/>
            </w:tcBorders>
            <w:shd w:val="clear" w:color="auto" w:fill="D87E28"/>
            <w:vAlign w:val="center"/>
          </w:tcPr>
          <w:p w14:paraId="3E645690" w14:textId="77777777" w:rsidR="00FF4AB5" w:rsidRPr="00090F69" w:rsidRDefault="000446AF">
            <w:pPr>
              <w:rPr>
                <w:rFonts w:ascii="Lato" w:hAnsi="Lato"/>
                <w:sz w:val="20"/>
                <w:szCs w:val="20"/>
              </w:rPr>
            </w:pPr>
            <w:r w:rsidRPr="00090F69">
              <w:rPr>
                <w:rFonts w:ascii="Lato" w:hAnsi="Lato"/>
                <w:b/>
                <w:color w:val="FFFFFF"/>
                <w:sz w:val="20"/>
                <w:szCs w:val="20"/>
              </w:rPr>
              <w:t>What medium is being used?</w:t>
            </w:r>
          </w:p>
        </w:tc>
      </w:tr>
    </w:tbl>
    <w:p w14:paraId="4CACCBA9" w14:textId="77777777" w:rsidR="00FF4AB5" w:rsidRPr="00090F69" w:rsidRDefault="000446AF">
      <w:pPr>
        <w:numPr>
          <w:ilvl w:val="0"/>
          <w:numId w:val="4"/>
        </w:numPr>
        <w:pBdr>
          <w:top w:val="nil"/>
          <w:left w:val="nil"/>
          <w:bottom w:val="nil"/>
          <w:right w:val="nil"/>
          <w:between w:val="nil"/>
        </w:pBdr>
        <w:spacing w:before="240" w:line="276" w:lineRule="auto"/>
        <w:rPr>
          <w:rFonts w:ascii="Lato" w:hAnsi="Lato"/>
          <w:sz w:val="20"/>
          <w:szCs w:val="20"/>
        </w:rPr>
      </w:pPr>
      <w:r w:rsidRPr="00090F69">
        <w:rPr>
          <w:rFonts w:ascii="Lato" w:hAnsi="Lato"/>
          <w:color w:val="000000"/>
          <w:sz w:val="20"/>
          <w:szCs w:val="20"/>
        </w:rPr>
        <w:t>Facebook posts (10, beginning May 25)</w:t>
      </w:r>
    </w:p>
    <w:p w14:paraId="1C0DE56B" w14:textId="77777777" w:rsidR="00FF4AB5" w:rsidRPr="00090F69" w:rsidRDefault="000446AF">
      <w:pPr>
        <w:numPr>
          <w:ilvl w:val="0"/>
          <w:numId w:val="4"/>
        </w:numPr>
        <w:pBdr>
          <w:top w:val="nil"/>
          <w:left w:val="nil"/>
          <w:bottom w:val="nil"/>
          <w:right w:val="nil"/>
          <w:between w:val="nil"/>
        </w:pBdr>
        <w:spacing w:line="276" w:lineRule="auto"/>
        <w:rPr>
          <w:rFonts w:ascii="Lato" w:hAnsi="Lato"/>
          <w:sz w:val="20"/>
          <w:szCs w:val="20"/>
        </w:rPr>
      </w:pPr>
      <w:r w:rsidRPr="00090F69">
        <w:rPr>
          <w:rFonts w:ascii="Lato" w:hAnsi="Lato"/>
          <w:color w:val="000000"/>
          <w:sz w:val="20"/>
          <w:szCs w:val="20"/>
        </w:rPr>
        <w:t>Email to current customer mailing list</w:t>
      </w:r>
    </w:p>
    <w:p w14:paraId="5C26F73C" w14:textId="77777777" w:rsidR="00FF4AB5" w:rsidRPr="00090F69" w:rsidRDefault="000446AF">
      <w:pPr>
        <w:numPr>
          <w:ilvl w:val="0"/>
          <w:numId w:val="4"/>
        </w:numPr>
        <w:pBdr>
          <w:top w:val="nil"/>
          <w:left w:val="nil"/>
          <w:bottom w:val="nil"/>
          <w:right w:val="nil"/>
          <w:between w:val="nil"/>
        </w:pBdr>
        <w:spacing w:line="276" w:lineRule="auto"/>
        <w:rPr>
          <w:rFonts w:ascii="Lato" w:hAnsi="Lato"/>
          <w:sz w:val="20"/>
          <w:szCs w:val="20"/>
        </w:rPr>
      </w:pPr>
      <w:r w:rsidRPr="00090F69">
        <w:rPr>
          <w:rFonts w:ascii="Lato" w:hAnsi="Lato"/>
          <w:color w:val="000000"/>
          <w:sz w:val="20"/>
          <w:szCs w:val="20"/>
        </w:rPr>
        <w:t>Instagram dedicated posts (10) and stories (May 25-31)</w:t>
      </w:r>
    </w:p>
    <w:p w14:paraId="5DE7AFEE" w14:textId="77777777" w:rsidR="00FF4AB5" w:rsidRPr="00090F69" w:rsidRDefault="000446AF">
      <w:pPr>
        <w:numPr>
          <w:ilvl w:val="0"/>
          <w:numId w:val="4"/>
        </w:numPr>
        <w:pBdr>
          <w:top w:val="nil"/>
          <w:left w:val="nil"/>
          <w:bottom w:val="nil"/>
          <w:right w:val="nil"/>
          <w:between w:val="nil"/>
        </w:pBdr>
        <w:spacing w:line="276" w:lineRule="auto"/>
        <w:rPr>
          <w:rFonts w:ascii="Lato" w:hAnsi="Lato"/>
          <w:sz w:val="20"/>
          <w:szCs w:val="20"/>
        </w:rPr>
      </w:pPr>
      <w:r w:rsidRPr="00090F69">
        <w:rPr>
          <w:rFonts w:ascii="Lato" w:hAnsi="Lato"/>
          <w:color w:val="000000"/>
          <w:sz w:val="20"/>
          <w:szCs w:val="20"/>
        </w:rPr>
        <w:t>Coupon and ad, one-time in the Commercial Appeal</w:t>
      </w:r>
    </w:p>
    <w:tbl>
      <w:tblPr>
        <w:tblStyle w:val="aff0"/>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FF4AB5" w:rsidRPr="00090F69" w14:paraId="0C11C11B" w14:textId="77777777" w:rsidTr="00922ED4">
        <w:trPr>
          <w:trHeight w:val="404"/>
        </w:trPr>
        <w:tc>
          <w:tcPr>
            <w:tcW w:w="12950" w:type="dxa"/>
            <w:tcBorders>
              <w:top w:val="single" w:sz="4" w:space="0" w:color="000000"/>
              <w:left w:val="single" w:sz="4" w:space="0" w:color="000000"/>
              <w:bottom w:val="single" w:sz="4" w:space="0" w:color="000000"/>
              <w:right w:val="single" w:sz="4" w:space="0" w:color="000000"/>
            </w:tcBorders>
            <w:shd w:val="clear" w:color="auto" w:fill="D87E28"/>
            <w:vAlign w:val="center"/>
          </w:tcPr>
          <w:p w14:paraId="1C553653" w14:textId="77777777" w:rsidR="00FF4AB5" w:rsidRPr="00090F69" w:rsidRDefault="000446AF">
            <w:pPr>
              <w:rPr>
                <w:rFonts w:ascii="Lato" w:hAnsi="Lato"/>
                <w:sz w:val="20"/>
                <w:szCs w:val="20"/>
              </w:rPr>
            </w:pPr>
            <w:r w:rsidRPr="00090F69">
              <w:rPr>
                <w:rFonts w:ascii="Lato" w:hAnsi="Lato"/>
                <w:b/>
                <w:color w:val="FFFFFF"/>
                <w:sz w:val="20"/>
                <w:szCs w:val="20"/>
              </w:rPr>
              <w:t>Who is the messenger?</w:t>
            </w:r>
          </w:p>
        </w:tc>
      </w:tr>
    </w:tbl>
    <w:p w14:paraId="2029F011" w14:textId="77777777" w:rsidR="00FF4AB5" w:rsidRPr="00090F69" w:rsidRDefault="000446AF">
      <w:pPr>
        <w:spacing w:before="240" w:line="276" w:lineRule="auto"/>
        <w:rPr>
          <w:rFonts w:ascii="Lato" w:hAnsi="Lato"/>
          <w:sz w:val="20"/>
          <w:szCs w:val="20"/>
        </w:rPr>
      </w:pPr>
      <w:r w:rsidRPr="00090F69">
        <w:rPr>
          <w:rFonts w:ascii="Lato" w:hAnsi="Lato"/>
          <w:sz w:val="20"/>
          <w:szCs w:val="20"/>
        </w:rPr>
        <w:t>Owner, Sarah Dee, has a credible reputation as an excellent baker and trusted businesswoman with creative and fun cake ideas.</w:t>
      </w:r>
    </w:p>
    <w:tbl>
      <w:tblPr>
        <w:tblStyle w:val="aff1"/>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FF4AB5" w:rsidRPr="00090F69" w14:paraId="7E689A52" w14:textId="77777777" w:rsidTr="00922ED4">
        <w:trPr>
          <w:trHeight w:val="404"/>
        </w:trPr>
        <w:tc>
          <w:tcPr>
            <w:tcW w:w="12950" w:type="dxa"/>
            <w:tcBorders>
              <w:top w:val="single" w:sz="4" w:space="0" w:color="000000"/>
              <w:left w:val="single" w:sz="4" w:space="0" w:color="000000"/>
              <w:bottom w:val="single" w:sz="4" w:space="0" w:color="000000"/>
              <w:right w:val="single" w:sz="4" w:space="0" w:color="000000"/>
            </w:tcBorders>
            <w:shd w:val="clear" w:color="auto" w:fill="D87E28"/>
            <w:vAlign w:val="center"/>
          </w:tcPr>
          <w:p w14:paraId="03EB8C0E" w14:textId="77777777" w:rsidR="00FF4AB5" w:rsidRPr="00090F69" w:rsidRDefault="000446AF">
            <w:pPr>
              <w:rPr>
                <w:rFonts w:ascii="Lato" w:hAnsi="Lato"/>
                <w:sz w:val="20"/>
                <w:szCs w:val="20"/>
              </w:rPr>
            </w:pPr>
            <w:r w:rsidRPr="00090F69">
              <w:rPr>
                <w:rFonts w:ascii="Lato" w:hAnsi="Lato"/>
                <w:sz w:val="20"/>
                <w:szCs w:val="20"/>
              </w:rPr>
              <w:t xml:space="preserve">  </w:t>
            </w:r>
            <w:r w:rsidRPr="00090F69">
              <w:rPr>
                <w:rFonts w:ascii="Lato" w:hAnsi="Lato"/>
                <w:b/>
                <w:color w:val="FFFFFF"/>
                <w:sz w:val="20"/>
                <w:szCs w:val="20"/>
              </w:rPr>
              <w:t>What is the escalation path?</w:t>
            </w:r>
          </w:p>
        </w:tc>
      </w:tr>
    </w:tbl>
    <w:p w14:paraId="0DF5468F" w14:textId="77777777" w:rsidR="00FF4AB5" w:rsidRPr="00090F69" w:rsidRDefault="000446AF">
      <w:pPr>
        <w:spacing w:before="240" w:line="360" w:lineRule="auto"/>
        <w:rPr>
          <w:rFonts w:ascii="Lato" w:hAnsi="Lato"/>
          <w:sz w:val="20"/>
          <w:szCs w:val="20"/>
        </w:rPr>
      </w:pPr>
      <w:r w:rsidRPr="00090F69">
        <w:rPr>
          <w:rFonts w:ascii="Lato" w:hAnsi="Lato"/>
          <w:sz w:val="20"/>
          <w:szCs w:val="20"/>
        </w:rPr>
        <w:t>Frontline staff (all storefront staff including cashiers and stockers) will direct any issues to the administrative assistant who will follow protocol to either solve the issue or further escalate to the owner.</w:t>
      </w:r>
    </w:p>
    <w:tbl>
      <w:tblPr>
        <w:tblStyle w:val="aff2"/>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FF4AB5" w:rsidRPr="00090F69" w14:paraId="4DF57FE3" w14:textId="77777777" w:rsidTr="00922ED4">
        <w:trPr>
          <w:trHeight w:val="404"/>
        </w:trPr>
        <w:tc>
          <w:tcPr>
            <w:tcW w:w="12950" w:type="dxa"/>
            <w:tcBorders>
              <w:top w:val="single" w:sz="4" w:space="0" w:color="000000"/>
              <w:left w:val="single" w:sz="4" w:space="0" w:color="000000"/>
              <w:bottom w:val="single" w:sz="4" w:space="0" w:color="000000"/>
              <w:right w:val="single" w:sz="4" w:space="0" w:color="000000"/>
            </w:tcBorders>
            <w:shd w:val="clear" w:color="auto" w:fill="D87E28"/>
            <w:vAlign w:val="center"/>
          </w:tcPr>
          <w:p w14:paraId="15A09EB7" w14:textId="77777777" w:rsidR="00FF4AB5" w:rsidRPr="00090F69" w:rsidRDefault="000446AF">
            <w:pPr>
              <w:rPr>
                <w:rFonts w:ascii="Lato" w:hAnsi="Lato"/>
                <w:sz w:val="20"/>
                <w:szCs w:val="20"/>
              </w:rPr>
            </w:pPr>
            <w:r w:rsidRPr="00090F69">
              <w:rPr>
                <w:rFonts w:ascii="Lato" w:hAnsi="Lato"/>
                <w:sz w:val="20"/>
                <w:szCs w:val="20"/>
              </w:rPr>
              <w:t xml:space="preserve">  </w:t>
            </w:r>
            <w:r w:rsidRPr="00090F69">
              <w:rPr>
                <w:rFonts w:ascii="Lato" w:hAnsi="Lato"/>
                <w:b/>
                <w:color w:val="FFFFFF"/>
                <w:sz w:val="20"/>
                <w:szCs w:val="20"/>
              </w:rPr>
              <w:t>What is the contact information?</w:t>
            </w:r>
          </w:p>
        </w:tc>
      </w:tr>
    </w:tbl>
    <w:p w14:paraId="5E380426" w14:textId="77777777" w:rsidR="00FF4AB5" w:rsidRPr="00090F69" w:rsidRDefault="000446AF">
      <w:pPr>
        <w:spacing w:before="240" w:line="276" w:lineRule="auto"/>
        <w:rPr>
          <w:rFonts w:ascii="Lato" w:hAnsi="Lato"/>
          <w:sz w:val="20"/>
          <w:szCs w:val="20"/>
        </w:rPr>
      </w:pPr>
      <w:r w:rsidRPr="00090F69">
        <w:rPr>
          <w:rFonts w:ascii="Lato" w:hAnsi="Lato"/>
          <w:sz w:val="20"/>
          <w:szCs w:val="20"/>
        </w:rPr>
        <w:t xml:space="preserve">Sarah Dee, </w:t>
      </w:r>
      <w:hyperlink r:id="rId17">
        <w:r w:rsidRPr="00090F69">
          <w:rPr>
            <w:rFonts w:ascii="Lato" w:hAnsi="Lato"/>
            <w:color w:val="0563C1"/>
            <w:sz w:val="20"/>
            <w:szCs w:val="20"/>
            <w:u w:val="single"/>
          </w:rPr>
          <w:t>sarah@saradeebaking.com</w:t>
        </w:r>
      </w:hyperlink>
      <w:r w:rsidRPr="00090F69">
        <w:rPr>
          <w:rFonts w:ascii="Lato" w:hAnsi="Lato"/>
          <w:sz w:val="20"/>
          <w:szCs w:val="20"/>
        </w:rPr>
        <w:t>, or 901-555-5555, social media handles are @sarahdeebakes</w:t>
      </w:r>
    </w:p>
    <w:p w14:paraId="26041A18" w14:textId="77777777" w:rsidR="00FF4AB5" w:rsidRPr="00090F69" w:rsidRDefault="000446AF">
      <w:pPr>
        <w:spacing w:line="360" w:lineRule="auto"/>
        <w:rPr>
          <w:rFonts w:ascii="Lato" w:hAnsi="Lato"/>
          <w:sz w:val="20"/>
          <w:szCs w:val="20"/>
        </w:rPr>
      </w:pPr>
      <w:r w:rsidRPr="00090F69">
        <w:rPr>
          <w:rFonts w:ascii="Lato" w:hAnsi="Lato"/>
          <w:sz w:val="20"/>
          <w:szCs w:val="20"/>
        </w:rPr>
        <w:t xml:space="preserve">  </w:t>
      </w:r>
    </w:p>
    <w:p w14:paraId="0669E0F7" w14:textId="77777777" w:rsidR="00FF4AB5" w:rsidRPr="00090F69" w:rsidRDefault="00FF4AB5">
      <w:pPr>
        <w:spacing w:line="276" w:lineRule="auto"/>
        <w:rPr>
          <w:rFonts w:ascii="Lato" w:hAnsi="Lato"/>
          <w:sz w:val="20"/>
          <w:szCs w:val="20"/>
        </w:rPr>
      </w:pPr>
    </w:p>
    <w:sectPr w:rsidR="00FF4AB5" w:rsidRPr="00090F69">
      <w:footerReference w:type="default" r:id="rId18"/>
      <w:footerReference w:type="first" r:id="rId19"/>
      <w:pgSz w:w="15840" w:h="12240"/>
      <w:pgMar w:top="1080" w:right="1440" w:bottom="108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16531" w14:textId="77777777" w:rsidR="00201417" w:rsidRDefault="00201417">
      <w:pPr>
        <w:spacing w:after="0" w:line="240" w:lineRule="auto"/>
      </w:pPr>
      <w:r>
        <w:separator/>
      </w:r>
    </w:p>
  </w:endnote>
  <w:endnote w:type="continuationSeparator" w:id="0">
    <w:p w14:paraId="3E073DF5" w14:textId="77777777" w:rsidR="00201417" w:rsidRDefault="0020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Black">
    <w:panose1 w:val="020F0A02020204030203"/>
    <w:charset w:val="00"/>
    <w:family w:val="swiss"/>
    <w:pitch w:val="variable"/>
    <w:sig w:usb0="800000AF" w:usb1="4000604A" w:usb2="00000000" w:usb3="00000000" w:csb0="00000093"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7002" w14:textId="144FB59F" w:rsidR="00FF4AB5" w:rsidRDefault="00922ED4">
    <w:pPr>
      <w:pBdr>
        <w:top w:val="nil"/>
        <w:left w:val="nil"/>
        <w:bottom w:val="nil"/>
        <w:right w:val="nil"/>
        <w:between w:val="nil"/>
      </w:pBdr>
      <w:tabs>
        <w:tab w:val="center" w:pos="4680"/>
        <w:tab w:val="right" w:pos="9360"/>
      </w:tabs>
      <w:spacing w:after="0" w:line="240" w:lineRule="auto"/>
      <w:jc w:val="right"/>
      <w:rPr>
        <w:color w:val="000000"/>
      </w:rPr>
    </w:pPr>
    <w:r>
      <w:rPr>
        <w:noProof/>
      </w:rPr>
      <w:drawing>
        <wp:anchor distT="0" distB="0" distL="114300" distR="114300" simplePos="0" relativeHeight="251661312" behindDoc="0" locked="0" layoutInCell="1" allowOverlap="1" wp14:anchorId="50F74E88" wp14:editId="368D543C">
          <wp:simplePos x="0" y="0"/>
          <wp:positionH relativeFrom="margin">
            <wp:align>right</wp:align>
          </wp:positionH>
          <wp:positionV relativeFrom="paragraph">
            <wp:posOffset>-76102</wp:posOffset>
          </wp:positionV>
          <wp:extent cx="585132" cy="455428"/>
          <wp:effectExtent l="0" t="0" r="0" b="1905"/>
          <wp:wrapNone/>
          <wp:docPr id="2" name="Picture 2" descr="A close up of a sign&#10;&#10;Description automatically generated">
            <a:extLst xmlns:a="http://schemas.openxmlformats.org/drawingml/2006/main">
              <a:ext uri="{FF2B5EF4-FFF2-40B4-BE49-F238E27FC236}">
                <a16:creationId xmlns:a16="http://schemas.microsoft.com/office/drawing/2014/main" id="{5DC358C1-66B6-4DEC-B0F4-703A7A1439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lose up of a sign&#10;&#10;Description automatically generated">
                    <a:extLst>
                      <a:ext uri="{FF2B5EF4-FFF2-40B4-BE49-F238E27FC236}">
                        <a16:creationId xmlns:a16="http://schemas.microsoft.com/office/drawing/2014/main" id="{5DC358C1-66B6-4DEC-B0F4-703A7A1439C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85132" cy="455428"/>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5288" w14:textId="0E907D6E" w:rsidR="00FF4AB5" w:rsidRDefault="00572943">
    <w:pPr>
      <w:pBdr>
        <w:top w:val="nil"/>
        <w:left w:val="nil"/>
        <w:bottom w:val="nil"/>
        <w:right w:val="nil"/>
        <w:between w:val="nil"/>
      </w:pBdr>
      <w:tabs>
        <w:tab w:val="center" w:pos="4680"/>
        <w:tab w:val="right" w:pos="9360"/>
      </w:tabs>
      <w:spacing w:after="0" w:line="240" w:lineRule="auto"/>
      <w:jc w:val="right"/>
      <w:rPr>
        <w:color w:val="000000"/>
      </w:rPr>
    </w:pPr>
    <w:r>
      <w:rPr>
        <w:noProof/>
        <w:color w:val="000000"/>
      </w:rPr>
      <w:drawing>
        <wp:anchor distT="0" distB="0" distL="114300" distR="114300" simplePos="0" relativeHeight="251663360" behindDoc="1" locked="0" layoutInCell="1" allowOverlap="1" wp14:anchorId="5828A074" wp14:editId="483F6058">
          <wp:simplePos x="0" y="0"/>
          <wp:positionH relativeFrom="margin">
            <wp:align>right</wp:align>
          </wp:positionH>
          <wp:positionV relativeFrom="paragraph">
            <wp:posOffset>-301625</wp:posOffset>
          </wp:positionV>
          <wp:extent cx="521208" cy="52120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208" cy="52120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BEF8A" w14:textId="77777777" w:rsidR="00201417" w:rsidRDefault="00201417">
      <w:pPr>
        <w:spacing w:after="0" w:line="240" w:lineRule="auto"/>
      </w:pPr>
      <w:r>
        <w:separator/>
      </w:r>
    </w:p>
  </w:footnote>
  <w:footnote w:type="continuationSeparator" w:id="0">
    <w:p w14:paraId="1F81177E" w14:textId="77777777" w:rsidR="00201417" w:rsidRDefault="002014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E5A80"/>
    <w:multiLevelType w:val="multilevel"/>
    <w:tmpl w:val="35A8F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6F2283"/>
    <w:multiLevelType w:val="multilevel"/>
    <w:tmpl w:val="44B8B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AC63A1"/>
    <w:multiLevelType w:val="multilevel"/>
    <w:tmpl w:val="C8ACFD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95B5298"/>
    <w:multiLevelType w:val="multilevel"/>
    <w:tmpl w:val="BAC003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94B342D"/>
    <w:multiLevelType w:val="multilevel"/>
    <w:tmpl w:val="D26060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F87668F"/>
    <w:multiLevelType w:val="multilevel"/>
    <w:tmpl w:val="783291E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AB5"/>
    <w:rsid w:val="000446AF"/>
    <w:rsid w:val="00090F69"/>
    <w:rsid w:val="000C258D"/>
    <w:rsid w:val="001912A4"/>
    <w:rsid w:val="00201417"/>
    <w:rsid w:val="00222084"/>
    <w:rsid w:val="003F7567"/>
    <w:rsid w:val="00572943"/>
    <w:rsid w:val="00597DF8"/>
    <w:rsid w:val="00625482"/>
    <w:rsid w:val="008021EA"/>
    <w:rsid w:val="00922ED4"/>
    <w:rsid w:val="00A225DF"/>
    <w:rsid w:val="00C70B7A"/>
    <w:rsid w:val="00FF4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5E338"/>
  <w15:docId w15:val="{1E5C7F10-9DAD-42FF-9B4C-89EDFF86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6B"/>
  </w:style>
  <w:style w:type="paragraph" w:styleId="Heading1">
    <w:name w:val="heading 1"/>
    <w:basedOn w:val="Normal"/>
    <w:next w:val="Normal"/>
    <w:link w:val="Heading1Char"/>
    <w:uiPriority w:val="9"/>
    <w:qFormat/>
    <w:rsid w:val="00090F69"/>
    <w:pPr>
      <w:outlineLvl w:val="0"/>
    </w:pPr>
    <w:rPr>
      <w:b/>
      <w:bCs/>
      <w:color w:val="D87E28"/>
      <w:sz w:val="28"/>
      <w:szCs w:val="24"/>
    </w:rPr>
  </w:style>
  <w:style w:type="paragraph" w:styleId="Heading2">
    <w:name w:val="heading 2"/>
    <w:basedOn w:val="Title"/>
    <w:next w:val="Normal"/>
    <w:uiPriority w:val="9"/>
    <w:unhideWhenUsed/>
    <w:qFormat/>
    <w:rsid w:val="00C70B7A"/>
    <w:pPr>
      <w:outlineLvl w:val="1"/>
    </w:pPr>
    <w:rPr>
      <w:rFonts w:ascii="Tahoma" w:hAnsi="Tahoma"/>
      <w:color w:val="D87E28"/>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er"/>
    <w:next w:val="Normal"/>
    <w:link w:val="TitleChar"/>
    <w:uiPriority w:val="10"/>
    <w:qFormat/>
    <w:rsid w:val="0046366B"/>
    <w:rPr>
      <w:rFonts w:ascii="Century Gothic" w:hAnsi="Century Gothic"/>
      <w:b/>
      <w:bCs/>
      <w:sz w:val="32"/>
      <w:szCs w:val="32"/>
    </w:rPr>
  </w:style>
  <w:style w:type="paragraph" w:styleId="Header">
    <w:name w:val="header"/>
    <w:basedOn w:val="Normal"/>
    <w:link w:val="HeaderChar"/>
    <w:uiPriority w:val="99"/>
    <w:unhideWhenUsed/>
    <w:rsid w:val="00463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66B"/>
  </w:style>
  <w:style w:type="paragraph" w:styleId="Footer">
    <w:name w:val="footer"/>
    <w:basedOn w:val="Normal"/>
    <w:link w:val="FooterChar"/>
    <w:uiPriority w:val="99"/>
    <w:unhideWhenUsed/>
    <w:rsid w:val="00463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66B"/>
  </w:style>
  <w:style w:type="character" w:customStyle="1" w:styleId="TitleChar">
    <w:name w:val="Title Char"/>
    <w:basedOn w:val="DefaultParagraphFont"/>
    <w:link w:val="Title"/>
    <w:uiPriority w:val="10"/>
    <w:rsid w:val="0046366B"/>
    <w:rPr>
      <w:rFonts w:ascii="Century Gothic" w:hAnsi="Century Gothic"/>
      <w:b/>
      <w:bCs/>
      <w:sz w:val="32"/>
      <w:szCs w:val="32"/>
    </w:rPr>
  </w:style>
  <w:style w:type="character" w:customStyle="1" w:styleId="Heading1Char">
    <w:name w:val="Heading 1 Char"/>
    <w:basedOn w:val="DefaultParagraphFont"/>
    <w:link w:val="Heading1"/>
    <w:uiPriority w:val="9"/>
    <w:rsid w:val="00090F69"/>
    <w:rPr>
      <w:b/>
      <w:bCs/>
      <w:color w:val="D87E28"/>
      <w:sz w:val="28"/>
      <w:szCs w:val="24"/>
    </w:rPr>
  </w:style>
  <w:style w:type="paragraph" w:styleId="ListParagraph">
    <w:name w:val="List Paragraph"/>
    <w:basedOn w:val="Normal"/>
    <w:uiPriority w:val="34"/>
    <w:qFormat/>
    <w:rsid w:val="002114A8"/>
    <w:pPr>
      <w:ind w:left="720"/>
      <w:contextualSpacing/>
    </w:pPr>
  </w:style>
  <w:style w:type="character" w:styleId="CommentReference">
    <w:name w:val="annotation reference"/>
    <w:basedOn w:val="DefaultParagraphFont"/>
    <w:uiPriority w:val="99"/>
    <w:semiHidden/>
    <w:unhideWhenUsed/>
    <w:rsid w:val="00081F42"/>
    <w:rPr>
      <w:sz w:val="16"/>
      <w:szCs w:val="16"/>
    </w:rPr>
  </w:style>
  <w:style w:type="paragraph" w:styleId="CommentText">
    <w:name w:val="annotation text"/>
    <w:basedOn w:val="Normal"/>
    <w:link w:val="CommentTextChar"/>
    <w:uiPriority w:val="99"/>
    <w:semiHidden/>
    <w:unhideWhenUsed/>
    <w:rsid w:val="00081F42"/>
    <w:pPr>
      <w:spacing w:line="240" w:lineRule="auto"/>
    </w:pPr>
    <w:rPr>
      <w:sz w:val="20"/>
      <w:szCs w:val="20"/>
    </w:rPr>
  </w:style>
  <w:style w:type="character" w:customStyle="1" w:styleId="CommentTextChar">
    <w:name w:val="Comment Text Char"/>
    <w:basedOn w:val="DefaultParagraphFont"/>
    <w:link w:val="CommentText"/>
    <w:uiPriority w:val="99"/>
    <w:semiHidden/>
    <w:rsid w:val="00081F42"/>
    <w:rPr>
      <w:rFonts w:ascii="Tahoma" w:hAnsi="Tahoma" w:cs="Tahoma"/>
      <w:sz w:val="20"/>
      <w:szCs w:val="20"/>
    </w:rPr>
  </w:style>
  <w:style w:type="paragraph" w:styleId="CommentSubject">
    <w:name w:val="annotation subject"/>
    <w:basedOn w:val="CommentText"/>
    <w:next w:val="CommentText"/>
    <w:link w:val="CommentSubjectChar"/>
    <w:uiPriority w:val="99"/>
    <w:semiHidden/>
    <w:unhideWhenUsed/>
    <w:rsid w:val="00081F42"/>
    <w:rPr>
      <w:b/>
      <w:bCs/>
    </w:rPr>
  </w:style>
  <w:style w:type="character" w:customStyle="1" w:styleId="CommentSubjectChar">
    <w:name w:val="Comment Subject Char"/>
    <w:basedOn w:val="CommentTextChar"/>
    <w:link w:val="CommentSubject"/>
    <w:uiPriority w:val="99"/>
    <w:semiHidden/>
    <w:rsid w:val="00081F42"/>
    <w:rPr>
      <w:rFonts w:ascii="Tahoma" w:hAnsi="Tahoma" w:cs="Tahoma"/>
      <w:b/>
      <w:bCs/>
      <w:sz w:val="20"/>
      <w:szCs w:val="20"/>
    </w:rPr>
  </w:style>
  <w:style w:type="paragraph" w:styleId="BalloonText">
    <w:name w:val="Balloon Text"/>
    <w:basedOn w:val="Normal"/>
    <w:link w:val="BalloonTextChar"/>
    <w:uiPriority w:val="99"/>
    <w:semiHidden/>
    <w:unhideWhenUsed/>
    <w:rsid w:val="00081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F42"/>
    <w:rPr>
      <w:rFonts w:ascii="Segoe UI" w:hAnsi="Segoe UI" w:cs="Segoe UI"/>
      <w:sz w:val="18"/>
      <w:szCs w:val="18"/>
    </w:rPr>
  </w:style>
  <w:style w:type="character" w:styleId="Hyperlink">
    <w:name w:val="Hyperlink"/>
    <w:basedOn w:val="DefaultParagraphFont"/>
    <w:uiPriority w:val="99"/>
    <w:unhideWhenUsed/>
    <w:rsid w:val="00463CA5"/>
    <w:rPr>
      <w:color w:val="0563C1" w:themeColor="hyperlink"/>
      <w:u w:val="single"/>
    </w:rPr>
  </w:style>
  <w:style w:type="character" w:styleId="UnresolvedMention">
    <w:name w:val="Unresolved Mention"/>
    <w:basedOn w:val="DefaultParagraphFont"/>
    <w:uiPriority w:val="99"/>
    <w:semiHidden/>
    <w:unhideWhenUsed/>
    <w:rsid w:val="00463CA5"/>
    <w:rPr>
      <w:color w:val="605E5C"/>
      <w:shd w:val="clear" w:color="auto" w:fill="E1DFDD"/>
    </w:rPr>
  </w:style>
  <w:style w:type="character" w:styleId="FollowedHyperlink">
    <w:name w:val="FollowedHyperlink"/>
    <w:basedOn w:val="DefaultParagraphFont"/>
    <w:uiPriority w:val="99"/>
    <w:semiHidden/>
    <w:unhideWhenUsed/>
    <w:rsid w:val="000B63BE"/>
    <w:rPr>
      <w:color w:val="954F72" w:themeColor="followedHyperlink"/>
      <w:u w:val="single"/>
    </w:rPr>
  </w:style>
  <w:style w:type="table" w:styleId="TableGrid">
    <w:name w:val="Table Grid"/>
    <w:basedOn w:val="TableNormal"/>
    <w:uiPriority w:val="39"/>
    <w:rsid w:val="007A13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paragraph" w:styleId="Revision">
    <w:name w:val="Revision"/>
    <w:hidden/>
    <w:uiPriority w:val="99"/>
    <w:semiHidden/>
    <w:rsid w:val="003F75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prsay.prsa.org/2011/12/02/key-message-development-building-a-foundation-for-effective-communication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mailto:sarah@saradeebaking.com" TargetMode="External"/><Relationship Id="rId2" Type="http://schemas.openxmlformats.org/officeDocument/2006/relationships/numbering" Target="numbering.xml"/><Relationship Id="rId16" Type="http://schemas.openxmlformats.org/officeDocument/2006/relationships/hyperlink" Target="https://www.projectmanagement.com/blog-post/33334/Best-Practices-for-Managing-Project-Escala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s://www.gartner.com/smarterwithgartner/corporate-communications-four-steps-to-choosing-the-right-communication-channel/" TargetMode="External"/><Relationship Id="rId10" Type="http://schemas.openxmlformats.org/officeDocument/2006/relationships/diagramQuickStyle" Target="diagrams/quickStyle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marketing-partners.com/conversations2/changing-minds-social-math-stories-and-fram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4B1CF8-CFEA-4E71-AA70-3C707DFE8A7C}" type="doc">
      <dgm:prSet loTypeId="urn:microsoft.com/office/officeart/2005/8/layout/cycle8" loCatId="cycle" qsTypeId="urn:microsoft.com/office/officeart/2005/8/quickstyle/simple1" qsCatId="simple" csTypeId="urn:microsoft.com/office/officeart/2005/8/colors/accent0_3" csCatId="mainScheme" phldr="1"/>
      <dgm:spPr/>
    </dgm:pt>
    <dgm:pt modelId="{98CCE881-D950-4063-828E-F456BEF4EBC1}">
      <dgm:prSet phldrT="[Text]"/>
      <dgm:spPr>
        <a:solidFill>
          <a:srgbClr val="333D47"/>
        </a:solidFill>
      </dgm:spPr>
      <dgm:t>
        <a:bodyPr/>
        <a:lstStyle/>
        <a:p>
          <a:r>
            <a:rPr lang="en-US">
              <a:latin typeface="Lato" panose="020F0502020204030203" pitchFamily="34" charset="0"/>
              <a:ea typeface="Tahoma" panose="020B0604030504040204" pitchFamily="34" charset="0"/>
              <a:cs typeface="Tahoma" panose="020B0604030504040204" pitchFamily="34" charset="0"/>
            </a:rPr>
            <a:t>Do</a:t>
          </a:r>
        </a:p>
      </dgm:t>
    </dgm:pt>
    <dgm:pt modelId="{57B21EFB-DA43-4287-8024-60A54663241C}" type="parTrans" cxnId="{71F9CC3B-75B7-47DF-8124-BCBF791E9C6F}">
      <dgm:prSet/>
      <dgm:spPr/>
      <dgm:t>
        <a:bodyPr/>
        <a:lstStyle/>
        <a:p>
          <a:endParaRPr lang="en-US"/>
        </a:p>
      </dgm:t>
    </dgm:pt>
    <dgm:pt modelId="{C36D99EF-ABEE-4E60-8ED2-8770306513E4}" type="sibTrans" cxnId="{71F9CC3B-75B7-47DF-8124-BCBF791E9C6F}">
      <dgm:prSet/>
      <dgm:spPr/>
      <dgm:t>
        <a:bodyPr/>
        <a:lstStyle/>
        <a:p>
          <a:endParaRPr lang="en-US"/>
        </a:p>
      </dgm:t>
    </dgm:pt>
    <dgm:pt modelId="{A21AF9A9-EBB8-4149-960E-F2DCEECC6453}">
      <dgm:prSet phldrT="[Text]"/>
      <dgm:spPr>
        <a:solidFill>
          <a:srgbClr val="D87E28"/>
        </a:solidFill>
      </dgm:spPr>
      <dgm:t>
        <a:bodyPr/>
        <a:lstStyle/>
        <a:p>
          <a:r>
            <a:rPr lang="en-US">
              <a:solidFill>
                <a:sysClr val="windowText" lastClr="000000"/>
              </a:solidFill>
              <a:latin typeface="Lato" panose="020F0502020204030203" pitchFamily="34" charset="0"/>
              <a:ea typeface="Tahoma" panose="020B0604030504040204" pitchFamily="34" charset="0"/>
              <a:cs typeface="Tahoma" panose="020B0604030504040204" pitchFamily="34" charset="0"/>
            </a:rPr>
            <a:t>Act</a:t>
          </a:r>
        </a:p>
      </dgm:t>
    </dgm:pt>
    <dgm:pt modelId="{5ED44DB6-2A80-487E-80D1-ACD3341B8D8B}" type="parTrans" cxnId="{9984DAB1-CE49-4AF0-886B-E1D6538EC5A9}">
      <dgm:prSet/>
      <dgm:spPr/>
      <dgm:t>
        <a:bodyPr/>
        <a:lstStyle/>
        <a:p>
          <a:endParaRPr lang="en-US"/>
        </a:p>
      </dgm:t>
    </dgm:pt>
    <dgm:pt modelId="{E03B24AB-32E2-4F66-9309-6E0EF7600167}" type="sibTrans" cxnId="{9984DAB1-CE49-4AF0-886B-E1D6538EC5A9}">
      <dgm:prSet/>
      <dgm:spPr/>
      <dgm:t>
        <a:bodyPr/>
        <a:lstStyle/>
        <a:p>
          <a:endParaRPr lang="en-US"/>
        </a:p>
      </dgm:t>
    </dgm:pt>
    <dgm:pt modelId="{3115588F-EDD6-43B1-80F3-2D976C2ED19C}">
      <dgm:prSet phldrT="[Text]"/>
      <dgm:spPr>
        <a:solidFill>
          <a:srgbClr val="333D47"/>
        </a:solidFill>
      </dgm:spPr>
      <dgm:t>
        <a:bodyPr/>
        <a:lstStyle/>
        <a:p>
          <a:r>
            <a:rPr lang="en-US">
              <a:solidFill>
                <a:schemeClr val="bg1"/>
              </a:solidFill>
              <a:latin typeface="Lato" panose="020F0502020204030203" pitchFamily="34" charset="0"/>
              <a:ea typeface="Tahoma" panose="020B0604030504040204" pitchFamily="34" charset="0"/>
              <a:cs typeface="Tahoma" panose="020B0604030504040204" pitchFamily="34" charset="0"/>
            </a:rPr>
            <a:t>Plan</a:t>
          </a:r>
        </a:p>
      </dgm:t>
    </dgm:pt>
    <dgm:pt modelId="{BAD31A70-0B37-449E-9C59-854A27CD7033}" type="parTrans" cxnId="{7236B994-ECC2-4C3C-B90F-8A82E37685A3}">
      <dgm:prSet/>
      <dgm:spPr/>
      <dgm:t>
        <a:bodyPr/>
        <a:lstStyle/>
        <a:p>
          <a:endParaRPr lang="en-US"/>
        </a:p>
      </dgm:t>
    </dgm:pt>
    <dgm:pt modelId="{16254CFE-3527-4FB7-A6D6-194AE26A14C4}" type="sibTrans" cxnId="{7236B994-ECC2-4C3C-B90F-8A82E37685A3}">
      <dgm:prSet/>
      <dgm:spPr/>
      <dgm:t>
        <a:bodyPr/>
        <a:lstStyle/>
        <a:p>
          <a:endParaRPr lang="en-US"/>
        </a:p>
      </dgm:t>
    </dgm:pt>
    <dgm:pt modelId="{BDDFA333-39E6-4EA1-909B-7F985B4361C8}">
      <dgm:prSet/>
      <dgm:spPr>
        <a:solidFill>
          <a:srgbClr val="333D47"/>
        </a:solidFill>
      </dgm:spPr>
      <dgm:t>
        <a:bodyPr/>
        <a:lstStyle/>
        <a:p>
          <a:r>
            <a:rPr lang="en-US">
              <a:latin typeface="Lato" panose="020F0502020204030203" pitchFamily="34" charset="0"/>
              <a:ea typeface="Tahoma" panose="020B0604030504040204" pitchFamily="34" charset="0"/>
              <a:cs typeface="Tahoma" panose="020B0604030504040204" pitchFamily="34" charset="0"/>
            </a:rPr>
            <a:t>Study</a:t>
          </a:r>
        </a:p>
      </dgm:t>
    </dgm:pt>
    <dgm:pt modelId="{78217837-01CA-4596-B000-09E4FC3AD3DC}" type="parTrans" cxnId="{905A9EC4-AC64-46A6-86E0-F70079522A88}">
      <dgm:prSet/>
      <dgm:spPr/>
      <dgm:t>
        <a:bodyPr/>
        <a:lstStyle/>
        <a:p>
          <a:endParaRPr lang="en-US"/>
        </a:p>
      </dgm:t>
    </dgm:pt>
    <dgm:pt modelId="{2829BA78-7ED4-434D-8079-066B656C93DB}" type="sibTrans" cxnId="{905A9EC4-AC64-46A6-86E0-F70079522A88}">
      <dgm:prSet/>
      <dgm:spPr/>
      <dgm:t>
        <a:bodyPr/>
        <a:lstStyle/>
        <a:p>
          <a:endParaRPr lang="en-US"/>
        </a:p>
      </dgm:t>
    </dgm:pt>
    <dgm:pt modelId="{9F70A9E4-07CB-485C-AEF5-94C8E982B275}" type="pres">
      <dgm:prSet presAssocID="{BF4B1CF8-CFEA-4E71-AA70-3C707DFE8A7C}" presName="compositeShape" presStyleCnt="0">
        <dgm:presLayoutVars>
          <dgm:chMax val="7"/>
          <dgm:dir/>
          <dgm:resizeHandles val="exact"/>
        </dgm:presLayoutVars>
      </dgm:prSet>
      <dgm:spPr/>
    </dgm:pt>
    <dgm:pt modelId="{5E690061-1B77-481F-8FCE-E37BC53B0E71}" type="pres">
      <dgm:prSet presAssocID="{BF4B1CF8-CFEA-4E71-AA70-3C707DFE8A7C}" presName="wedge1" presStyleLbl="node1" presStyleIdx="0" presStyleCnt="4"/>
      <dgm:spPr/>
    </dgm:pt>
    <dgm:pt modelId="{A6DC2331-601A-4F6F-83AE-BAAF8DAB4C68}" type="pres">
      <dgm:prSet presAssocID="{BF4B1CF8-CFEA-4E71-AA70-3C707DFE8A7C}" presName="dummy1a" presStyleCnt="0"/>
      <dgm:spPr/>
    </dgm:pt>
    <dgm:pt modelId="{258B65AF-2A28-4910-9357-0DFEB2E5EA48}" type="pres">
      <dgm:prSet presAssocID="{BF4B1CF8-CFEA-4E71-AA70-3C707DFE8A7C}" presName="dummy1b" presStyleCnt="0"/>
      <dgm:spPr/>
    </dgm:pt>
    <dgm:pt modelId="{A49AB8CA-2D13-441D-834D-6164DAF2D711}" type="pres">
      <dgm:prSet presAssocID="{BF4B1CF8-CFEA-4E71-AA70-3C707DFE8A7C}" presName="wedge1Tx" presStyleLbl="node1" presStyleIdx="0" presStyleCnt="4">
        <dgm:presLayoutVars>
          <dgm:chMax val="0"/>
          <dgm:chPref val="0"/>
          <dgm:bulletEnabled val="1"/>
        </dgm:presLayoutVars>
      </dgm:prSet>
      <dgm:spPr/>
    </dgm:pt>
    <dgm:pt modelId="{43F1F071-4CA9-4C76-B0C6-64F9D915C15B}" type="pres">
      <dgm:prSet presAssocID="{BF4B1CF8-CFEA-4E71-AA70-3C707DFE8A7C}" presName="wedge2" presStyleLbl="node1" presStyleIdx="1" presStyleCnt="4"/>
      <dgm:spPr/>
    </dgm:pt>
    <dgm:pt modelId="{52DEF094-F7BA-45EF-B2EF-1AAC287D2C6F}" type="pres">
      <dgm:prSet presAssocID="{BF4B1CF8-CFEA-4E71-AA70-3C707DFE8A7C}" presName="dummy2a" presStyleCnt="0"/>
      <dgm:spPr/>
    </dgm:pt>
    <dgm:pt modelId="{C4BD7C63-A2A7-4F3B-B842-0422CE29BD32}" type="pres">
      <dgm:prSet presAssocID="{BF4B1CF8-CFEA-4E71-AA70-3C707DFE8A7C}" presName="dummy2b" presStyleCnt="0"/>
      <dgm:spPr/>
    </dgm:pt>
    <dgm:pt modelId="{BB4F763B-9741-4F71-9A7F-F8BB1EC367B0}" type="pres">
      <dgm:prSet presAssocID="{BF4B1CF8-CFEA-4E71-AA70-3C707DFE8A7C}" presName="wedge2Tx" presStyleLbl="node1" presStyleIdx="1" presStyleCnt="4">
        <dgm:presLayoutVars>
          <dgm:chMax val="0"/>
          <dgm:chPref val="0"/>
          <dgm:bulletEnabled val="1"/>
        </dgm:presLayoutVars>
      </dgm:prSet>
      <dgm:spPr/>
    </dgm:pt>
    <dgm:pt modelId="{3520CA02-4580-4F1A-924E-0BD0D9C58683}" type="pres">
      <dgm:prSet presAssocID="{BF4B1CF8-CFEA-4E71-AA70-3C707DFE8A7C}" presName="wedge3" presStyleLbl="node1" presStyleIdx="2" presStyleCnt="4"/>
      <dgm:spPr/>
    </dgm:pt>
    <dgm:pt modelId="{646E6C88-25D1-4FB6-BC63-2363B1BADA04}" type="pres">
      <dgm:prSet presAssocID="{BF4B1CF8-CFEA-4E71-AA70-3C707DFE8A7C}" presName="dummy3a" presStyleCnt="0"/>
      <dgm:spPr/>
    </dgm:pt>
    <dgm:pt modelId="{3F124E91-9DB7-4C1C-98D0-5A8BB8061677}" type="pres">
      <dgm:prSet presAssocID="{BF4B1CF8-CFEA-4E71-AA70-3C707DFE8A7C}" presName="dummy3b" presStyleCnt="0"/>
      <dgm:spPr/>
    </dgm:pt>
    <dgm:pt modelId="{8FD26347-ACB3-407B-8477-97561574C868}" type="pres">
      <dgm:prSet presAssocID="{BF4B1CF8-CFEA-4E71-AA70-3C707DFE8A7C}" presName="wedge3Tx" presStyleLbl="node1" presStyleIdx="2" presStyleCnt="4">
        <dgm:presLayoutVars>
          <dgm:chMax val="0"/>
          <dgm:chPref val="0"/>
          <dgm:bulletEnabled val="1"/>
        </dgm:presLayoutVars>
      </dgm:prSet>
      <dgm:spPr/>
    </dgm:pt>
    <dgm:pt modelId="{0E5696B8-6AD8-47B2-B96D-225211DE2176}" type="pres">
      <dgm:prSet presAssocID="{BF4B1CF8-CFEA-4E71-AA70-3C707DFE8A7C}" presName="wedge4" presStyleLbl="node1" presStyleIdx="3" presStyleCnt="4"/>
      <dgm:spPr/>
    </dgm:pt>
    <dgm:pt modelId="{CA5842EC-1701-42A2-9905-C1B8FC92FAEC}" type="pres">
      <dgm:prSet presAssocID="{BF4B1CF8-CFEA-4E71-AA70-3C707DFE8A7C}" presName="dummy4a" presStyleCnt="0"/>
      <dgm:spPr/>
    </dgm:pt>
    <dgm:pt modelId="{94B70E48-75F9-410D-BCC3-29A63FE073F5}" type="pres">
      <dgm:prSet presAssocID="{BF4B1CF8-CFEA-4E71-AA70-3C707DFE8A7C}" presName="dummy4b" presStyleCnt="0"/>
      <dgm:spPr/>
    </dgm:pt>
    <dgm:pt modelId="{3D3E4C7A-71F3-4E53-88E7-23193013D0B2}" type="pres">
      <dgm:prSet presAssocID="{BF4B1CF8-CFEA-4E71-AA70-3C707DFE8A7C}" presName="wedge4Tx" presStyleLbl="node1" presStyleIdx="3" presStyleCnt="4">
        <dgm:presLayoutVars>
          <dgm:chMax val="0"/>
          <dgm:chPref val="0"/>
          <dgm:bulletEnabled val="1"/>
        </dgm:presLayoutVars>
      </dgm:prSet>
      <dgm:spPr/>
    </dgm:pt>
    <dgm:pt modelId="{0621F2CD-F368-48D3-A7DB-407F1B5C1CEC}" type="pres">
      <dgm:prSet presAssocID="{C36D99EF-ABEE-4E60-8ED2-8770306513E4}" presName="arrowWedge1" presStyleLbl="fgSibTrans2D1" presStyleIdx="0" presStyleCnt="4"/>
      <dgm:spPr>
        <a:solidFill>
          <a:srgbClr val="78899B"/>
        </a:solidFill>
      </dgm:spPr>
    </dgm:pt>
    <dgm:pt modelId="{9842E246-F056-44DF-86C8-245B46184726}" type="pres">
      <dgm:prSet presAssocID="{2829BA78-7ED4-434D-8079-066B656C93DB}" presName="arrowWedge2" presStyleLbl="fgSibTrans2D1" presStyleIdx="1" presStyleCnt="4"/>
      <dgm:spPr>
        <a:solidFill>
          <a:srgbClr val="78899B"/>
        </a:solidFill>
      </dgm:spPr>
    </dgm:pt>
    <dgm:pt modelId="{189FE696-006B-4A9B-96E2-D1FD15CF4F2A}" type="pres">
      <dgm:prSet presAssocID="{E03B24AB-32E2-4F66-9309-6E0EF7600167}" presName="arrowWedge3" presStyleLbl="fgSibTrans2D1" presStyleIdx="2" presStyleCnt="4"/>
      <dgm:spPr>
        <a:solidFill>
          <a:srgbClr val="78899B"/>
        </a:solidFill>
      </dgm:spPr>
    </dgm:pt>
    <dgm:pt modelId="{5EF258F8-2249-4475-A001-1A2861FD8ECD}" type="pres">
      <dgm:prSet presAssocID="{16254CFE-3527-4FB7-A6D6-194AE26A14C4}" presName="arrowWedge4" presStyleLbl="fgSibTrans2D1" presStyleIdx="3" presStyleCnt="4"/>
      <dgm:spPr>
        <a:solidFill>
          <a:srgbClr val="78899B"/>
        </a:solidFill>
      </dgm:spPr>
    </dgm:pt>
  </dgm:ptLst>
  <dgm:cxnLst>
    <dgm:cxn modelId="{598BBA1B-8715-4637-99C4-03B8FDC3F008}" type="presOf" srcId="{BDDFA333-39E6-4EA1-909B-7F985B4361C8}" destId="{43F1F071-4CA9-4C76-B0C6-64F9D915C15B}" srcOrd="0" destOrd="0" presId="urn:microsoft.com/office/officeart/2005/8/layout/cycle8"/>
    <dgm:cxn modelId="{4EA9CC37-FF79-4B16-A818-6AD81CC0F7F7}" type="presOf" srcId="{98CCE881-D950-4063-828E-F456BEF4EBC1}" destId="{5E690061-1B77-481F-8FCE-E37BC53B0E71}" srcOrd="0" destOrd="0" presId="urn:microsoft.com/office/officeart/2005/8/layout/cycle8"/>
    <dgm:cxn modelId="{71F9CC3B-75B7-47DF-8124-BCBF791E9C6F}" srcId="{BF4B1CF8-CFEA-4E71-AA70-3C707DFE8A7C}" destId="{98CCE881-D950-4063-828E-F456BEF4EBC1}" srcOrd="0" destOrd="0" parTransId="{57B21EFB-DA43-4287-8024-60A54663241C}" sibTransId="{C36D99EF-ABEE-4E60-8ED2-8770306513E4}"/>
    <dgm:cxn modelId="{F419C165-A09F-4317-B511-2C62A1941916}" type="presOf" srcId="{3115588F-EDD6-43B1-80F3-2D976C2ED19C}" destId="{0E5696B8-6AD8-47B2-B96D-225211DE2176}" srcOrd="0" destOrd="0" presId="urn:microsoft.com/office/officeart/2005/8/layout/cycle8"/>
    <dgm:cxn modelId="{8F1A7872-2733-4176-87F4-FE20548CDEA8}" type="presOf" srcId="{98CCE881-D950-4063-828E-F456BEF4EBC1}" destId="{A49AB8CA-2D13-441D-834D-6164DAF2D711}" srcOrd="1" destOrd="0" presId="urn:microsoft.com/office/officeart/2005/8/layout/cycle8"/>
    <dgm:cxn modelId="{7236B994-ECC2-4C3C-B90F-8A82E37685A3}" srcId="{BF4B1CF8-CFEA-4E71-AA70-3C707DFE8A7C}" destId="{3115588F-EDD6-43B1-80F3-2D976C2ED19C}" srcOrd="3" destOrd="0" parTransId="{BAD31A70-0B37-449E-9C59-854A27CD7033}" sibTransId="{16254CFE-3527-4FB7-A6D6-194AE26A14C4}"/>
    <dgm:cxn modelId="{668C2B9B-961F-4C9B-8CD3-3CEA32A6667F}" type="presOf" srcId="{BF4B1CF8-CFEA-4E71-AA70-3C707DFE8A7C}" destId="{9F70A9E4-07CB-485C-AEF5-94C8E982B275}" srcOrd="0" destOrd="0" presId="urn:microsoft.com/office/officeart/2005/8/layout/cycle8"/>
    <dgm:cxn modelId="{A7CE589E-180C-4FE5-8FE8-F00E65E91414}" type="presOf" srcId="{3115588F-EDD6-43B1-80F3-2D976C2ED19C}" destId="{3D3E4C7A-71F3-4E53-88E7-23193013D0B2}" srcOrd="1" destOrd="0" presId="urn:microsoft.com/office/officeart/2005/8/layout/cycle8"/>
    <dgm:cxn modelId="{9984DAB1-CE49-4AF0-886B-E1D6538EC5A9}" srcId="{BF4B1CF8-CFEA-4E71-AA70-3C707DFE8A7C}" destId="{A21AF9A9-EBB8-4149-960E-F2DCEECC6453}" srcOrd="2" destOrd="0" parTransId="{5ED44DB6-2A80-487E-80D1-ACD3341B8D8B}" sibTransId="{E03B24AB-32E2-4F66-9309-6E0EF7600167}"/>
    <dgm:cxn modelId="{00BA6FB4-C9C6-4B01-B889-60AA74FF4AC4}" type="presOf" srcId="{A21AF9A9-EBB8-4149-960E-F2DCEECC6453}" destId="{8FD26347-ACB3-407B-8477-97561574C868}" srcOrd="1" destOrd="0" presId="urn:microsoft.com/office/officeart/2005/8/layout/cycle8"/>
    <dgm:cxn modelId="{36DCC6C2-39AF-4A5A-AC0D-720E4C0FF819}" type="presOf" srcId="{BDDFA333-39E6-4EA1-909B-7F985B4361C8}" destId="{BB4F763B-9741-4F71-9A7F-F8BB1EC367B0}" srcOrd="1" destOrd="0" presId="urn:microsoft.com/office/officeart/2005/8/layout/cycle8"/>
    <dgm:cxn modelId="{905A9EC4-AC64-46A6-86E0-F70079522A88}" srcId="{BF4B1CF8-CFEA-4E71-AA70-3C707DFE8A7C}" destId="{BDDFA333-39E6-4EA1-909B-7F985B4361C8}" srcOrd="1" destOrd="0" parTransId="{78217837-01CA-4596-B000-09E4FC3AD3DC}" sibTransId="{2829BA78-7ED4-434D-8079-066B656C93DB}"/>
    <dgm:cxn modelId="{0E13BEE9-56AE-420C-9818-594C0707762C}" type="presOf" srcId="{A21AF9A9-EBB8-4149-960E-F2DCEECC6453}" destId="{3520CA02-4580-4F1A-924E-0BD0D9C58683}" srcOrd="0" destOrd="0" presId="urn:microsoft.com/office/officeart/2005/8/layout/cycle8"/>
    <dgm:cxn modelId="{90A5F15F-FCEC-4AE0-A372-70EA4165A6FC}" type="presParOf" srcId="{9F70A9E4-07CB-485C-AEF5-94C8E982B275}" destId="{5E690061-1B77-481F-8FCE-E37BC53B0E71}" srcOrd="0" destOrd="0" presId="urn:microsoft.com/office/officeart/2005/8/layout/cycle8"/>
    <dgm:cxn modelId="{2597C516-1A04-45FB-B6AA-7106E3B53E4D}" type="presParOf" srcId="{9F70A9E4-07CB-485C-AEF5-94C8E982B275}" destId="{A6DC2331-601A-4F6F-83AE-BAAF8DAB4C68}" srcOrd="1" destOrd="0" presId="urn:microsoft.com/office/officeart/2005/8/layout/cycle8"/>
    <dgm:cxn modelId="{524EE0A4-DDDD-4F2C-8941-B5B7C2894497}" type="presParOf" srcId="{9F70A9E4-07CB-485C-AEF5-94C8E982B275}" destId="{258B65AF-2A28-4910-9357-0DFEB2E5EA48}" srcOrd="2" destOrd="0" presId="urn:microsoft.com/office/officeart/2005/8/layout/cycle8"/>
    <dgm:cxn modelId="{CA594FBE-2254-4848-9E0C-E7F70A369A78}" type="presParOf" srcId="{9F70A9E4-07CB-485C-AEF5-94C8E982B275}" destId="{A49AB8CA-2D13-441D-834D-6164DAF2D711}" srcOrd="3" destOrd="0" presId="urn:microsoft.com/office/officeart/2005/8/layout/cycle8"/>
    <dgm:cxn modelId="{D323DD69-E021-41A3-9C9F-862A6CFC4AC3}" type="presParOf" srcId="{9F70A9E4-07CB-485C-AEF5-94C8E982B275}" destId="{43F1F071-4CA9-4C76-B0C6-64F9D915C15B}" srcOrd="4" destOrd="0" presId="urn:microsoft.com/office/officeart/2005/8/layout/cycle8"/>
    <dgm:cxn modelId="{BF5A13C0-EAF8-4470-B966-E80A150C9AD0}" type="presParOf" srcId="{9F70A9E4-07CB-485C-AEF5-94C8E982B275}" destId="{52DEF094-F7BA-45EF-B2EF-1AAC287D2C6F}" srcOrd="5" destOrd="0" presId="urn:microsoft.com/office/officeart/2005/8/layout/cycle8"/>
    <dgm:cxn modelId="{62E08DD4-F933-4764-9262-1AFB47EE8B21}" type="presParOf" srcId="{9F70A9E4-07CB-485C-AEF5-94C8E982B275}" destId="{C4BD7C63-A2A7-4F3B-B842-0422CE29BD32}" srcOrd="6" destOrd="0" presId="urn:microsoft.com/office/officeart/2005/8/layout/cycle8"/>
    <dgm:cxn modelId="{5335C2F0-44D4-4A7C-A933-D15242E28A6F}" type="presParOf" srcId="{9F70A9E4-07CB-485C-AEF5-94C8E982B275}" destId="{BB4F763B-9741-4F71-9A7F-F8BB1EC367B0}" srcOrd="7" destOrd="0" presId="urn:microsoft.com/office/officeart/2005/8/layout/cycle8"/>
    <dgm:cxn modelId="{8B2C417F-3164-4AA7-8C5D-4808F1233531}" type="presParOf" srcId="{9F70A9E4-07CB-485C-AEF5-94C8E982B275}" destId="{3520CA02-4580-4F1A-924E-0BD0D9C58683}" srcOrd="8" destOrd="0" presId="urn:microsoft.com/office/officeart/2005/8/layout/cycle8"/>
    <dgm:cxn modelId="{6605B2AA-4960-4178-AB16-C56CDFDBA2E9}" type="presParOf" srcId="{9F70A9E4-07CB-485C-AEF5-94C8E982B275}" destId="{646E6C88-25D1-4FB6-BC63-2363B1BADA04}" srcOrd="9" destOrd="0" presId="urn:microsoft.com/office/officeart/2005/8/layout/cycle8"/>
    <dgm:cxn modelId="{F872D09D-EBBB-4746-8BE8-F90537678A7E}" type="presParOf" srcId="{9F70A9E4-07CB-485C-AEF5-94C8E982B275}" destId="{3F124E91-9DB7-4C1C-98D0-5A8BB8061677}" srcOrd="10" destOrd="0" presId="urn:microsoft.com/office/officeart/2005/8/layout/cycle8"/>
    <dgm:cxn modelId="{51E1BD55-18DE-405F-A05F-E55723773744}" type="presParOf" srcId="{9F70A9E4-07CB-485C-AEF5-94C8E982B275}" destId="{8FD26347-ACB3-407B-8477-97561574C868}" srcOrd="11" destOrd="0" presId="urn:microsoft.com/office/officeart/2005/8/layout/cycle8"/>
    <dgm:cxn modelId="{1EA29DBF-F697-401F-BEB5-B3FD752EFA6A}" type="presParOf" srcId="{9F70A9E4-07CB-485C-AEF5-94C8E982B275}" destId="{0E5696B8-6AD8-47B2-B96D-225211DE2176}" srcOrd="12" destOrd="0" presId="urn:microsoft.com/office/officeart/2005/8/layout/cycle8"/>
    <dgm:cxn modelId="{E2519587-3263-40C7-A53E-6091C1178691}" type="presParOf" srcId="{9F70A9E4-07CB-485C-AEF5-94C8E982B275}" destId="{CA5842EC-1701-42A2-9905-C1B8FC92FAEC}" srcOrd="13" destOrd="0" presId="urn:microsoft.com/office/officeart/2005/8/layout/cycle8"/>
    <dgm:cxn modelId="{942C64A3-9E90-4D7F-8369-70B3A6A117DF}" type="presParOf" srcId="{9F70A9E4-07CB-485C-AEF5-94C8E982B275}" destId="{94B70E48-75F9-410D-BCC3-29A63FE073F5}" srcOrd="14" destOrd="0" presId="urn:microsoft.com/office/officeart/2005/8/layout/cycle8"/>
    <dgm:cxn modelId="{28A4AE80-0A9C-4ED0-90FC-1404DFAE685D}" type="presParOf" srcId="{9F70A9E4-07CB-485C-AEF5-94C8E982B275}" destId="{3D3E4C7A-71F3-4E53-88E7-23193013D0B2}" srcOrd="15" destOrd="0" presId="urn:microsoft.com/office/officeart/2005/8/layout/cycle8"/>
    <dgm:cxn modelId="{F36CB74D-A1F8-45E8-83E1-10C3BB19D637}" type="presParOf" srcId="{9F70A9E4-07CB-485C-AEF5-94C8E982B275}" destId="{0621F2CD-F368-48D3-A7DB-407F1B5C1CEC}" srcOrd="16" destOrd="0" presId="urn:microsoft.com/office/officeart/2005/8/layout/cycle8"/>
    <dgm:cxn modelId="{169BA387-AC53-4D34-B1BC-23337B9DE93F}" type="presParOf" srcId="{9F70A9E4-07CB-485C-AEF5-94C8E982B275}" destId="{9842E246-F056-44DF-86C8-245B46184726}" srcOrd="17" destOrd="0" presId="urn:microsoft.com/office/officeart/2005/8/layout/cycle8"/>
    <dgm:cxn modelId="{24B2A13F-6F12-48C3-B1E2-2485B07C69CC}" type="presParOf" srcId="{9F70A9E4-07CB-485C-AEF5-94C8E982B275}" destId="{189FE696-006B-4A9B-96E2-D1FD15CF4F2A}" srcOrd="18" destOrd="0" presId="urn:microsoft.com/office/officeart/2005/8/layout/cycle8"/>
    <dgm:cxn modelId="{71722B24-AE42-4233-AAB7-77C5FF7A971B}" type="presParOf" srcId="{9F70A9E4-07CB-485C-AEF5-94C8E982B275}" destId="{5EF258F8-2249-4475-A001-1A2861FD8ECD}" srcOrd="19" destOrd="0" presId="urn:microsoft.com/office/officeart/2005/8/layout/cycle8"/>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690061-1B77-481F-8FCE-E37BC53B0E71}">
      <dsp:nvSpPr>
        <dsp:cNvPr id="0" name=""/>
        <dsp:cNvSpPr/>
      </dsp:nvSpPr>
      <dsp:spPr>
        <a:xfrm>
          <a:off x="104528" y="51799"/>
          <a:ext cx="889711" cy="889711"/>
        </a:xfrm>
        <a:prstGeom prst="pie">
          <a:avLst>
            <a:gd name="adj1" fmla="val 16200000"/>
            <a:gd name="adj2" fmla="val 0"/>
          </a:avLst>
        </a:prstGeom>
        <a:solidFill>
          <a:srgbClr val="333D47"/>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Lato" panose="020F0502020204030203" pitchFamily="34" charset="0"/>
              <a:ea typeface="Tahoma" panose="020B0604030504040204" pitchFamily="34" charset="0"/>
              <a:cs typeface="Tahoma" panose="020B0604030504040204" pitchFamily="34" charset="0"/>
            </a:rPr>
            <a:t>Do</a:t>
          </a:r>
        </a:p>
      </dsp:txBody>
      <dsp:txXfrm>
        <a:off x="576817" y="236203"/>
        <a:ext cx="328345" cy="243611"/>
      </dsp:txXfrm>
    </dsp:sp>
    <dsp:sp modelId="{43F1F071-4CA9-4C76-B0C6-64F9D915C15B}">
      <dsp:nvSpPr>
        <dsp:cNvPr id="0" name=""/>
        <dsp:cNvSpPr/>
      </dsp:nvSpPr>
      <dsp:spPr>
        <a:xfrm>
          <a:off x="104528" y="81668"/>
          <a:ext cx="889711" cy="889711"/>
        </a:xfrm>
        <a:prstGeom prst="pie">
          <a:avLst>
            <a:gd name="adj1" fmla="val 0"/>
            <a:gd name="adj2" fmla="val 5400000"/>
          </a:avLst>
        </a:prstGeom>
        <a:solidFill>
          <a:srgbClr val="333D47"/>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Lato" panose="020F0502020204030203" pitchFamily="34" charset="0"/>
              <a:ea typeface="Tahoma" panose="020B0604030504040204" pitchFamily="34" charset="0"/>
              <a:cs typeface="Tahoma" panose="020B0604030504040204" pitchFamily="34" charset="0"/>
            </a:rPr>
            <a:t>Study</a:t>
          </a:r>
        </a:p>
      </dsp:txBody>
      <dsp:txXfrm>
        <a:off x="576817" y="543365"/>
        <a:ext cx="328345" cy="243611"/>
      </dsp:txXfrm>
    </dsp:sp>
    <dsp:sp modelId="{3520CA02-4580-4F1A-924E-0BD0D9C58683}">
      <dsp:nvSpPr>
        <dsp:cNvPr id="0" name=""/>
        <dsp:cNvSpPr/>
      </dsp:nvSpPr>
      <dsp:spPr>
        <a:xfrm>
          <a:off x="74659" y="81668"/>
          <a:ext cx="889711" cy="889711"/>
        </a:xfrm>
        <a:prstGeom prst="pie">
          <a:avLst>
            <a:gd name="adj1" fmla="val 5400000"/>
            <a:gd name="adj2" fmla="val 10800000"/>
          </a:avLst>
        </a:prstGeom>
        <a:solidFill>
          <a:srgbClr val="D87E28"/>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Lato" panose="020F0502020204030203" pitchFamily="34" charset="0"/>
              <a:ea typeface="Tahoma" panose="020B0604030504040204" pitchFamily="34" charset="0"/>
              <a:cs typeface="Tahoma" panose="020B0604030504040204" pitchFamily="34" charset="0"/>
            </a:rPr>
            <a:t>Act</a:t>
          </a:r>
        </a:p>
      </dsp:txBody>
      <dsp:txXfrm>
        <a:off x="163736" y="543365"/>
        <a:ext cx="328345" cy="243611"/>
      </dsp:txXfrm>
    </dsp:sp>
    <dsp:sp modelId="{0E5696B8-6AD8-47B2-B96D-225211DE2176}">
      <dsp:nvSpPr>
        <dsp:cNvPr id="0" name=""/>
        <dsp:cNvSpPr/>
      </dsp:nvSpPr>
      <dsp:spPr>
        <a:xfrm>
          <a:off x="74659" y="51799"/>
          <a:ext cx="889711" cy="889711"/>
        </a:xfrm>
        <a:prstGeom prst="pie">
          <a:avLst>
            <a:gd name="adj1" fmla="val 10800000"/>
            <a:gd name="adj2" fmla="val 16200000"/>
          </a:avLst>
        </a:prstGeom>
        <a:solidFill>
          <a:srgbClr val="333D47"/>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chemeClr val="bg1"/>
              </a:solidFill>
              <a:latin typeface="Lato" panose="020F0502020204030203" pitchFamily="34" charset="0"/>
              <a:ea typeface="Tahoma" panose="020B0604030504040204" pitchFamily="34" charset="0"/>
              <a:cs typeface="Tahoma" panose="020B0604030504040204" pitchFamily="34" charset="0"/>
            </a:rPr>
            <a:t>Plan</a:t>
          </a:r>
        </a:p>
      </dsp:txBody>
      <dsp:txXfrm>
        <a:off x="163736" y="236203"/>
        <a:ext cx="328345" cy="243611"/>
      </dsp:txXfrm>
    </dsp:sp>
    <dsp:sp modelId="{0621F2CD-F368-48D3-A7DB-407F1B5C1CEC}">
      <dsp:nvSpPr>
        <dsp:cNvPr id="0" name=""/>
        <dsp:cNvSpPr/>
      </dsp:nvSpPr>
      <dsp:spPr>
        <a:xfrm>
          <a:off x="49451" y="-3277"/>
          <a:ext cx="999865" cy="999865"/>
        </a:xfrm>
        <a:prstGeom prst="circularArrow">
          <a:avLst>
            <a:gd name="adj1" fmla="val 5085"/>
            <a:gd name="adj2" fmla="val 327528"/>
            <a:gd name="adj3" fmla="val 21272472"/>
            <a:gd name="adj4" fmla="val 16200000"/>
            <a:gd name="adj5" fmla="val 5932"/>
          </a:avLst>
        </a:prstGeom>
        <a:solidFill>
          <a:srgbClr val="78899B"/>
        </a:solidFill>
        <a:ln>
          <a:noFill/>
        </a:ln>
        <a:effectLst/>
      </dsp:spPr>
      <dsp:style>
        <a:lnRef idx="0">
          <a:scrgbClr r="0" g="0" b="0"/>
        </a:lnRef>
        <a:fillRef idx="1">
          <a:scrgbClr r="0" g="0" b="0"/>
        </a:fillRef>
        <a:effectRef idx="0">
          <a:scrgbClr r="0" g="0" b="0"/>
        </a:effectRef>
        <a:fontRef idx="minor">
          <a:schemeClr val="lt1"/>
        </a:fontRef>
      </dsp:style>
    </dsp:sp>
    <dsp:sp modelId="{9842E246-F056-44DF-86C8-245B46184726}">
      <dsp:nvSpPr>
        <dsp:cNvPr id="0" name=""/>
        <dsp:cNvSpPr/>
      </dsp:nvSpPr>
      <dsp:spPr>
        <a:xfrm>
          <a:off x="49451" y="26591"/>
          <a:ext cx="999865" cy="999865"/>
        </a:xfrm>
        <a:prstGeom prst="circularArrow">
          <a:avLst>
            <a:gd name="adj1" fmla="val 5085"/>
            <a:gd name="adj2" fmla="val 327528"/>
            <a:gd name="adj3" fmla="val 5072472"/>
            <a:gd name="adj4" fmla="val 0"/>
            <a:gd name="adj5" fmla="val 5932"/>
          </a:avLst>
        </a:prstGeom>
        <a:solidFill>
          <a:srgbClr val="78899B"/>
        </a:solidFill>
        <a:ln>
          <a:noFill/>
        </a:ln>
        <a:effectLst/>
      </dsp:spPr>
      <dsp:style>
        <a:lnRef idx="0">
          <a:scrgbClr r="0" g="0" b="0"/>
        </a:lnRef>
        <a:fillRef idx="1">
          <a:scrgbClr r="0" g="0" b="0"/>
        </a:fillRef>
        <a:effectRef idx="0">
          <a:scrgbClr r="0" g="0" b="0"/>
        </a:effectRef>
        <a:fontRef idx="minor">
          <a:schemeClr val="lt1"/>
        </a:fontRef>
      </dsp:style>
    </dsp:sp>
    <dsp:sp modelId="{189FE696-006B-4A9B-96E2-D1FD15CF4F2A}">
      <dsp:nvSpPr>
        <dsp:cNvPr id="0" name=""/>
        <dsp:cNvSpPr/>
      </dsp:nvSpPr>
      <dsp:spPr>
        <a:xfrm>
          <a:off x="19582" y="26591"/>
          <a:ext cx="999865" cy="999865"/>
        </a:xfrm>
        <a:prstGeom prst="circularArrow">
          <a:avLst>
            <a:gd name="adj1" fmla="val 5085"/>
            <a:gd name="adj2" fmla="val 327528"/>
            <a:gd name="adj3" fmla="val 10472472"/>
            <a:gd name="adj4" fmla="val 5400000"/>
            <a:gd name="adj5" fmla="val 5932"/>
          </a:avLst>
        </a:prstGeom>
        <a:solidFill>
          <a:srgbClr val="78899B"/>
        </a:solidFill>
        <a:ln>
          <a:noFill/>
        </a:ln>
        <a:effectLst/>
      </dsp:spPr>
      <dsp:style>
        <a:lnRef idx="0">
          <a:scrgbClr r="0" g="0" b="0"/>
        </a:lnRef>
        <a:fillRef idx="1">
          <a:scrgbClr r="0" g="0" b="0"/>
        </a:fillRef>
        <a:effectRef idx="0">
          <a:scrgbClr r="0" g="0" b="0"/>
        </a:effectRef>
        <a:fontRef idx="minor">
          <a:schemeClr val="lt1"/>
        </a:fontRef>
      </dsp:style>
    </dsp:sp>
    <dsp:sp modelId="{5EF258F8-2249-4475-A001-1A2861FD8ECD}">
      <dsp:nvSpPr>
        <dsp:cNvPr id="0" name=""/>
        <dsp:cNvSpPr/>
      </dsp:nvSpPr>
      <dsp:spPr>
        <a:xfrm>
          <a:off x="19582" y="-3277"/>
          <a:ext cx="999865" cy="999865"/>
        </a:xfrm>
        <a:prstGeom prst="circularArrow">
          <a:avLst>
            <a:gd name="adj1" fmla="val 5085"/>
            <a:gd name="adj2" fmla="val 327528"/>
            <a:gd name="adj3" fmla="val 15872472"/>
            <a:gd name="adj4" fmla="val 10800000"/>
            <a:gd name="adj5" fmla="val 5932"/>
          </a:avLst>
        </a:prstGeom>
        <a:solidFill>
          <a:srgbClr val="78899B"/>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E5kx5MnHRPq6XbflvCpUNv4UPA==">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Clark</dc:creator>
  <cp:lastModifiedBy>Alicia Clark</cp:lastModifiedBy>
  <cp:revision>10</cp:revision>
  <dcterms:created xsi:type="dcterms:W3CDTF">2020-02-26T15:33:00Z</dcterms:created>
  <dcterms:modified xsi:type="dcterms:W3CDTF">2021-08-09T19:32:00Z</dcterms:modified>
</cp:coreProperties>
</file>